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F87D0" w14:textId="58FD62B7" w:rsidR="00754177" w:rsidRPr="00CE215E" w:rsidRDefault="00FB0010" w:rsidP="00FB0010">
      <w:pPr>
        <w:pStyle w:val="NoSpacing"/>
        <w:rPr>
          <w:rFonts w:ascii="Arial" w:hAnsi="Arial" w:cs="Arial"/>
        </w:rPr>
      </w:pPr>
      <w:r w:rsidRPr="00CE215E">
        <w:rPr>
          <w:rFonts w:ascii="Arial" w:hAnsi="Arial" w:cs="Arial"/>
        </w:rPr>
        <w:t>Proračunsk</w:t>
      </w:r>
      <w:r w:rsidR="00C27A81" w:rsidRPr="00CE215E">
        <w:rPr>
          <w:rFonts w:ascii="Arial" w:hAnsi="Arial" w:cs="Arial"/>
        </w:rPr>
        <w:t>i</w:t>
      </w:r>
      <w:r w:rsidRPr="00CE215E">
        <w:rPr>
          <w:rFonts w:ascii="Arial" w:hAnsi="Arial" w:cs="Arial"/>
        </w:rPr>
        <w:t xml:space="preserve"> kor</w:t>
      </w:r>
      <w:r w:rsidR="00C27A81" w:rsidRPr="00CE215E">
        <w:rPr>
          <w:rFonts w:ascii="Arial" w:hAnsi="Arial" w:cs="Arial"/>
        </w:rPr>
        <w:t>i</w:t>
      </w:r>
      <w:r w:rsidRPr="00CE215E">
        <w:rPr>
          <w:rFonts w:ascii="Arial" w:hAnsi="Arial" w:cs="Arial"/>
        </w:rPr>
        <w:t>sn</w:t>
      </w:r>
      <w:r w:rsidR="00C27A81" w:rsidRPr="00CE215E">
        <w:rPr>
          <w:rFonts w:ascii="Arial" w:hAnsi="Arial" w:cs="Arial"/>
        </w:rPr>
        <w:t>i</w:t>
      </w:r>
      <w:r w:rsidRPr="00CE215E">
        <w:rPr>
          <w:rFonts w:ascii="Arial" w:hAnsi="Arial" w:cs="Arial"/>
        </w:rPr>
        <w:t>k:</w:t>
      </w:r>
    </w:p>
    <w:p w14:paraId="136A137A" w14:textId="03841A49" w:rsidR="00FB0010" w:rsidRPr="00CE215E" w:rsidRDefault="00FB0010" w:rsidP="00FB0010">
      <w:pPr>
        <w:pStyle w:val="NoSpacing"/>
        <w:rPr>
          <w:rFonts w:ascii="Arial" w:hAnsi="Arial" w:cs="Arial"/>
        </w:rPr>
      </w:pPr>
      <w:r w:rsidRPr="00CE215E">
        <w:rPr>
          <w:rFonts w:ascii="Arial" w:hAnsi="Arial" w:cs="Arial"/>
        </w:rPr>
        <w:t>ART – K</w:t>
      </w:r>
      <w:r w:rsidR="00C27A81" w:rsidRPr="00CE215E">
        <w:rPr>
          <w:rFonts w:ascii="Arial" w:hAnsi="Arial" w:cs="Arial"/>
        </w:rPr>
        <w:t>I</w:t>
      </w:r>
      <w:r w:rsidRPr="00CE215E">
        <w:rPr>
          <w:rFonts w:ascii="Arial" w:hAnsi="Arial" w:cs="Arial"/>
        </w:rPr>
        <w:t>NO</w:t>
      </w:r>
    </w:p>
    <w:p w14:paraId="6779EBC9" w14:textId="15EA5994" w:rsidR="00FB0010" w:rsidRPr="00CE215E" w:rsidRDefault="00FB0010" w:rsidP="00FB0010">
      <w:pPr>
        <w:pStyle w:val="NoSpacing"/>
        <w:rPr>
          <w:rFonts w:ascii="Arial" w:hAnsi="Arial" w:cs="Arial"/>
        </w:rPr>
      </w:pPr>
      <w:r w:rsidRPr="00CE215E">
        <w:rPr>
          <w:rFonts w:ascii="Arial" w:hAnsi="Arial" w:cs="Arial"/>
        </w:rPr>
        <w:t>KREŠ</w:t>
      </w:r>
      <w:r w:rsidR="00C27A81" w:rsidRPr="00CE215E">
        <w:rPr>
          <w:rFonts w:ascii="Arial" w:hAnsi="Arial" w:cs="Arial"/>
        </w:rPr>
        <w:t>I</w:t>
      </w:r>
      <w:r w:rsidRPr="00CE215E">
        <w:rPr>
          <w:rFonts w:ascii="Arial" w:hAnsi="Arial" w:cs="Arial"/>
        </w:rPr>
        <w:t>M</w:t>
      </w:r>
      <w:r w:rsidR="00C27A81" w:rsidRPr="00CE215E">
        <w:rPr>
          <w:rFonts w:ascii="Arial" w:hAnsi="Arial" w:cs="Arial"/>
        </w:rPr>
        <w:t>I</w:t>
      </w:r>
      <w:r w:rsidRPr="00CE215E">
        <w:rPr>
          <w:rFonts w:ascii="Arial" w:hAnsi="Arial" w:cs="Arial"/>
        </w:rPr>
        <w:t>ROVA 2</w:t>
      </w:r>
      <w:r w:rsidRPr="00CE215E">
        <w:rPr>
          <w:rFonts w:ascii="Arial" w:hAnsi="Arial" w:cs="Arial"/>
        </w:rPr>
        <w:tab/>
      </w:r>
      <w:r w:rsidRPr="00CE215E">
        <w:rPr>
          <w:rFonts w:ascii="Arial" w:hAnsi="Arial" w:cs="Arial"/>
        </w:rPr>
        <w:tab/>
      </w:r>
      <w:r w:rsidRPr="00CE215E">
        <w:rPr>
          <w:rFonts w:ascii="Arial" w:hAnsi="Arial" w:cs="Arial"/>
        </w:rPr>
        <w:tab/>
      </w:r>
      <w:r w:rsidRPr="00CE215E">
        <w:rPr>
          <w:rFonts w:ascii="Arial" w:hAnsi="Arial" w:cs="Arial"/>
        </w:rPr>
        <w:tab/>
      </w:r>
      <w:r w:rsidRPr="00CE215E">
        <w:rPr>
          <w:rFonts w:ascii="Arial" w:hAnsi="Arial" w:cs="Arial"/>
        </w:rPr>
        <w:tab/>
      </w:r>
      <w:r w:rsidRPr="00CE215E">
        <w:rPr>
          <w:rFonts w:ascii="Arial" w:hAnsi="Arial" w:cs="Arial"/>
        </w:rPr>
        <w:tab/>
        <w:t>Raz</w:t>
      </w:r>
      <w:r w:rsidR="00C27A81" w:rsidRPr="00CE215E">
        <w:rPr>
          <w:rFonts w:ascii="Arial" w:hAnsi="Arial" w:cs="Arial"/>
        </w:rPr>
        <w:t>i</w:t>
      </w:r>
      <w:r w:rsidRPr="00CE215E">
        <w:rPr>
          <w:rFonts w:ascii="Arial" w:hAnsi="Arial" w:cs="Arial"/>
        </w:rPr>
        <w:t>na :21</w:t>
      </w:r>
    </w:p>
    <w:p w14:paraId="4B576E43" w14:textId="44D1B02B" w:rsidR="00FB0010" w:rsidRPr="00CE215E" w:rsidRDefault="00FB0010" w:rsidP="00FB0010">
      <w:pPr>
        <w:pStyle w:val="NoSpacing"/>
        <w:rPr>
          <w:rFonts w:ascii="Arial" w:hAnsi="Arial" w:cs="Arial"/>
        </w:rPr>
      </w:pPr>
      <w:r w:rsidRPr="00CE215E">
        <w:rPr>
          <w:rFonts w:ascii="Arial" w:hAnsi="Arial" w:cs="Arial"/>
        </w:rPr>
        <w:t>R</w:t>
      </w:r>
      <w:r w:rsidR="00C27A81" w:rsidRPr="00CE215E">
        <w:rPr>
          <w:rFonts w:ascii="Arial" w:hAnsi="Arial" w:cs="Arial"/>
        </w:rPr>
        <w:t>i</w:t>
      </w:r>
      <w:r w:rsidRPr="00CE215E">
        <w:rPr>
          <w:rFonts w:ascii="Arial" w:hAnsi="Arial" w:cs="Arial"/>
        </w:rPr>
        <w:t>jeka</w:t>
      </w:r>
      <w:r w:rsidRPr="00CE215E">
        <w:rPr>
          <w:rFonts w:ascii="Arial" w:hAnsi="Arial" w:cs="Arial"/>
        </w:rPr>
        <w:tab/>
      </w:r>
      <w:r w:rsidRPr="00CE215E">
        <w:rPr>
          <w:rFonts w:ascii="Arial" w:hAnsi="Arial" w:cs="Arial"/>
        </w:rPr>
        <w:tab/>
      </w:r>
      <w:r w:rsidRPr="00CE215E">
        <w:rPr>
          <w:rFonts w:ascii="Arial" w:hAnsi="Arial" w:cs="Arial"/>
        </w:rPr>
        <w:tab/>
      </w:r>
      <w:r w:rsidRPr="00CE215E">
        <w:rPr>
          <w:rFonts w:ascii="Arial" w:hAnsi="Arial" w:cs="Arial"/>
        </w:rPr>
        <w:tab/>
      </w:r>
      <w:r w:rsidRPr="00CE215E">
        <w:rPr>
          <w:rFonts w:ascii="Arial" w:hAnsi="Arial" w:cs="Arial"/>
        </w:rPr>
        <w:tab/>
      </w:r>
      <w:r w:rsidRPr="00CE215E">
        <w:rPr>
          <w:rFonts w:ascii="Arial" w:hAnsi="Arial" w:cs="Arial"/>
        </w:rPr>
        <w:tab/>
      </w:r>
      <w:r w:rsidRPr="00CE215E">
        <w:rPr>
          <w:rFonts w:ascii="Arial" w:hAnsi="Arial" w:cs="Arial"/>
        </w:rPr>
        <w:tab/>
      </w:r>
      <w:r w:rsidRPr="00CE215E">
        <w:rPr>
          <w:rFonts w:ascii="Arial" w:hAnsi="Arial" w:cs="Arial"/>
        </w:rPr>
        <w:tab/>
        <w:t>RKP: 47949</w:t>
      </w:r>
    </w:p>
    <w:p w14:paraId="742DDDEC" w14:textId="01BF21ED" w:rsidR="00FB0010" w:rsidRPr="00CE215E" w:rsidRDefault="00FB0010" w:rsidP="00FB0010">
      <w:pPr>
        <w:pStyle w:val="NoSpacing"/>
        <w:rPr>
          <w:rFonts w:ascii="Arial" w:hAnsi="Arial" w:cs="Arial"/>
        </w:rPr>
      </w:pPr>
      <w:r w:rsidRPr="00CE215E">
        <w:rPr>
          <w:rFonts w:ascii="Arial" w:hAnsi="Arial" w:cs="Arial"/>
        </w:rPr>
        <w:tab/>
      </w:r>
      <w:r w:rsidRPr="00CE215E">
        <w:rPr>
          <w:rFonts w:ascii="Arial" w:hAnsi="Arial" w:cs="Arial"/>
        </w:rPr>
        <w:tab/>
      </w:r>
      <w:r w:rsidRPr="00CE215E">
        <w:rPr>
          <w:rFonts w:ascii="Arial" w:hAnsi="Arial" w:cs="Arial"/>
        </w:rPr>
        <w:tab/>
      </w:r>
      <w:r w:rsidRPr="00CE215E">
        <w:rPr>
          <w:rFonts w:ascii="Arial" w:hAnsi="Arial" w:cs="Arial"/>
        </w:rPr>
        <w:tab/>
      </w:r>
      <w:r w:rsidRPr="00CE215E">
        <w:rPr>
          <w:rFonts w:ascii="Arial" w:hAnsi="Arial" w:cs="Arial"/>
        </w:rPr>
        <w:tab/>
      </w:r>
      <w:r w:rsidRPr="00CE215E">
        <w:rPr>
          <w:rFonts w:ascii="Arial" w:hAnsi="Arial" w:cs="Arial"/>
        </w:rPr>
        <w:tab/>
      </w:r>
      <w:r w:rsidRPr="00CE215E">
        <w:rPr>
          <w:rFonts w:ascii="Arial" w:hAnsi="Arial" w:cs="Arial"/>
        </w:rPr>
        <w:tab/>
      </w:r>
      <w:r w:rsidRPr="00CE215E">
        <w:rPr>
          <w:rFonts w:ascii="Arial" w:hAnsi="Arial" w:cs="Arial"/>
        </w:rPr>
        <w:tab/>
        <w:t>Mat</w:t>
      </w:r>
      <w:r w:rsidR="00C27A81" w:rsidRPr="00CE215E">
        <w:rPr>
          <w:rFonts w:ascii="Arial" w:hAnsi="Arial" w:cs="Arial"/>
        </w:rPr>
        <w:t>i</w:t>
      </w:r>
      <w:r w:rsidRPr="00CE215E">
        <w:rPr>
          <w:rFonts w:ascii="Arial" w:hAnsi="Arial" w:cs="Arial"/>
        </w:rPr>
        <w:t>čn</w:t>
      </w:r>
      <w:r w:rsidR="00C27A81" w:rsidRPr="00CE215E">
        <w:rPr>
          <w:rFonts w:ascii="Arial" w:hAnsi="Arial" w:cs="Arial"/>
        </w:rPr>
        <w:t>i</w:t>
      </w:r>
      <w:r w:rsidRPr="00CE215E">
        <w:rPr>
          <w:rFonts w:ascii="Arial" w:hAnsi="Arial" w:cs="Arial"/>
        </w:rPr>
        <w:t xml:space="preserve"> broj: 2998050</w:t>
      </w:r>
    </w:p>
    <w:p w14:paraId="1EA7A1EB" w14:textId="3A0B81EF" w:rsidR="00FB0010" w:rsidRPr="00CE215E" w:rsidRDefault="00FB0010" w:rsidP="00FB0010">
      <w:pPr>
        <w:pStyle w:val="NoSpacing"/>
        <w:rPr>
          <w:rFonts w:ascii="Arial" w:hAnsi="Arial" w:cs="Arial"/>
        </w:rPr>
      </w:pPr>
      <w:r w:rsidRPr="00CE215E">
        <w:rPr>
          <w:rFonts w:ascii="Arial" w:hAnsi="Arial" w:cs="Arial"/>
        </w:rPr>
        <w:tab/>
      </w:r>
      <w:r w:rsidRPr="00CE215E">
        <w:rPr>
          <w:rFonts w:ascii="Arial" w:hAnsi="Arial" w:cs="Arial"/>
        </w:rPr>
        <w:tab/>
      </w:r>
      <w:r w:rsidRPr="00CE215E">
        <w:rPr>
          <w:rFonts w:ascii="Arial" w:hAnsi="Arial" w:cs="Arial"/>
        </w:rPr>
        <w:tab/>
      </w:r>
      <w:r w:rsidRPr="00CE215E">
        <w:rPr>
          <w:rFonts w:ascii="Arial" w:hAnsi="Arial" w:cs="Arial"/>
        </w:rPr>
        <w:tab/>
      </w:r>
      <w:r w:rsidRPr="00CE215E">
        <w:rPr>
          <w:rFonts w:ascii="Arial" w:hAnsi="Arial" w:cs="Arial"/>
        </w:rPr>
        <w:tab/>
      </w:r>
      <w:r w:rsidRPr="00CE215E">
        <w:rPr>
          <w:rFonts w:ascii="Arial" w:hAnsi="Arial" w:cs="Arial"/>
        </w:rPr>
        <w:tab/>
      </w:r>
      <w:r w:rsidRPr="00CE215E">
        <w:rPr>
          <w:rFonts w:ascii="Arial" w:hAnsi="Arial" w:cs="Arial"/>
        </w:rPr>
        <w:tab/>
      </w:r>
      <w:r w:rsidRPr="00CE215E">
        <w:rPr>
          <w:rFonts w:ascii="Arial" w:hAnsi="Arial" w:cs="Arial"/>
        </w:rPr>
        <w:tab/>
        <w:t>O</w:t>
      </w:r>
      <w:r w:rsidR="00C27A81" w:rsidRPr="00CE215E">
        <w:rPr>
          <w:rFonts w:ascii="Arial" w:hAnsi="Arial" w:cs="Arial"/>
        </w:rPr>
        <w:t>I</w:t>
      </w:r>
      <w:r w:rsidRPr="00CE215E">
        <w:rPr>
          <w:rFonts w:ascii="Arial" w:hAnsi="Arial" w:cs="Arial"/>
        </w:rPr>
        <w:t>B: 12254758142</w:t>
      </w:r>
    </w:p>
    <w:p w14:paraId="1FFB7F87" w14:textId="00DF4703" w:rsidR="00FB0010" w:rsidRPr="00CE215E" w:rsidRDefault="00FB0010" w:rsidP="00FB0010">
      <w:pPr>
        <w:pStyle w:val="NoSpacing"/>
        <w:rPr>
          <w:rFonts w:ascii="Arial" w:hAnsi="Arial" w:cs="Arial"/>
        </w:rPr>
      </w:pPr>
      <w:r w:rsidRPr="00CE215E">
        <w:rPr>
          <w:rFonts w:ascii="Arial" w:hAnsi="Arial" w:cs="Arial"/>
        </w:rPr>
        <w:tab/>
      </w:r>
      <w:r w:rsidRPr="00CE215E">
        <w:rPr>
          <w:rFonts w:ascii="Arial" w:hAnsi="Arial" w:cs="Arial"/>
        </w:rPr>
        <w:tab/>
      </w:r>
      <w:r w:rsidRPr="00CE215E">
        <w:rPr>
          <w:rFonts w:ascii="Arial" w:hAnsi="Arial" w:cs="Arial"/>
        </w:rPr>
        <w:tab/>
      </w:r>
      <w:r w:rsidRPr="00CE215E">
        <w:rPr>
          <w:rFonts w:ascii="Arial" w:hAnsi="Arial" w:cs="Arial"/>
        </w:rPr>
        <w:tab/>
      </w:r>
      <w:r w:rsidRPr="00CE215E">
        <w:rPr>
          <w:rFonts w:ascii="Arial" w:hAnsi="Arial" w:cs="Arial"/>
        </w:rPr>
        <w:tab/>
      </w:r>
      <w:r w:rsidRPr="00CE215E">
        <w:rPr>
          <w:rFonts w:ascii="Arial" w:hAnsi="Arial" w:cs="Arial"/>
        </w:rPr>
        <w:tab/>
      </w:r>
      <w:r w:rsidRPr="00CE215E">
        <w:rPr>
          <w:rFonts w:ascii="Arial" w:hAnsi="Arial" w:cs="Arial"/>
        </w:rPr>
        <w:tab/>
      </w:r>
      <w:r w:rsidRPr="00CE215E">
        <w:rPr>
          <w:rFonts w:ascii="Arial" w:hAnsi="Arial" w:cs="Arial"/>
        </w:rPr>
        <w:tab/>
        <w:t>Š</w:t>
      </w:r>
      <w:r w:rsidR="00C27A81" w:rsidRPr="00CE215E">
        <w:rPr>
          <w:rFonts w:ascii="Arial" w:hAnsi="Arial" w:cs="Arial"/>
        </w:rPr>
        <w:t>i</w:t>
      </w:r>
      <w:r w:rsidRPr="00CE215E">
        <w:rPr>
          <w:rFonts w:ascii="Arial" w:hAnsi="Arial" w:cs="Arial"/>
        </w:rPr>
        <w:t>fra djelatnost</w:t>
      </w:r>
      <w:r w:rsidR="00C27A81" w:rsidRPr="00CE215E">
        <w:rPr>
          <w:rFonts w:ascii="Arial" w:hAnsi="Arial" w:cs="Arial"/>
        </w:rPr>
        <w:t>i</w:t>
      </w:r>
      <w:r w:rsidRPr="00CE215E">
        <w:rPr>
          <w:rFonts w:ascii="Arial" w:hAnsi="Arial" w:cs="Arial"/>
        </w:rPr>
        <w:t>: 9004</w:t>
      </w:r>
    </w:p>
    <w:p w14:paraId="0E5818A4" w14:textId="77777777" w:rsidR="00FB0010" w:rsidRPr="00CE215E" w:rsidRDefault="00FB0010" w:rsidP="00FB0010">
      <w:pPr>
        <w:pStyle w:val="NoSpacing"/>
        <w:rPr>
          <w:rFonts w:ascii="Arial" w:hAnsi="Arial" w:cs="Arial"/>
        </w:rPr>
      </w:pPr>
    </w:p>
    <w:p w14:paraId="64B600B3" w14:textId="77777777" w:rsidR="00FB0010" w:rsidRPr="00CE215E" w:rsidRDefault="00FB0010" w:rsidP="00FB0010">
      <w:pPr>
        <w:pStyle w:val="NoSpacing"/>
        <w:rPr>
          <w:rFonts w:ascii="Arial" w:hAnsi="Arial" w:cs="Arial"/>
        </w:rPr>
      </w:pPr>
    </w:p>
    <w:p w14:paraId="3545CAEA" w14:textId="77777777" w:rsidR="00FB0010" w:rsidRPr="00CE215E" w:rsidRDefault="00FB0010" w:rsidP="00FB0010">
      <w:pPr>
        <w:pStyle w:val="NoSpacing"/>
        <w:rPr>
          <w:rFonts w:ascii="Arial" w:hAnsi="Arial" w:cs="Arial"/>
        </w:rPr>
      </w:pPr>
    </w:p>
    <w:p w14:paraId="51863E76" w14:textId="77777777" w:rsidR="00FB0010" w:rsidRPr="00CE215E" w:rsidRDefault="00FB0010" w:rsidP="00FB0010">
      <w:pPr>
        <w:pStyle w:val="NoSpacing"/>
        <w:rPr>
          <w:rFonts w:ascii="Arial" w:hAnsi="Arial" w:cs="Arial"/>
        </w:rPr>
      </w:pPr>
    </w:p>
    <w:p w14:paraId="26170B56" w14:textId="0A2A19E7" w:rsidR="00FB0010" w:rsidRPr="00CE215E" w:rsidRDefault="00230697" w:rsidP="00FB0010">
      <w:pPr>
        <w:pStyle w:val="NoSpacing"/>
        <w:jc w:val="center"/>
        <w:rPr>
          <w:rFonts w:ascii="Arial" w:hAnsi="Arial" w:cs="Arial"/>
          <w:b/>
        </w:rPr>
      </w:pPr>
      <w:r w:rsidRPr="00CE215E">
        <w:rPr>
          <w:rFonts w:ascii="Arial" w:hAnsi="Arial" w:cs="Arial"/>
          <w:b/>
        </w:rPr>
        <w:t>B</w:t>
      </w:r>
      <w:r w:rsidR="00C27A81" w:rsidRPr="00CE215E">
        <w:rPr>
          <w:rFonts w:ascii="Arial" w:hAnsi="Arial" w:cs="Arial"/>
          <w:b/>
        </w:rPr>
        <w:t>I</w:t>
      </w:r>
      <w:r w:rsidRPr="00CE215E">
        <w:rPr>
          <w:rFonts w:ascii="Arial" w:hAnsi="Arial" w:cs="Arial"/>
          <w:b/>
        </w:rPr>
        <w:t>LJEŠKE uz</w:t>
      </w:r>
      <w:r w:rsidR="00FB0010" w:rsidRPr="00CE215E">
        <w:rPr>
          <w:rFonts w:ascii="Arial" w:hAnsi="Arial" w:cs="Arial"/>
          <w:b/>
        </w:rPr>
        <w:t xml:space="preserve"> f</w:t>
      </w:r>
      <w:r w:rsidR="00C27A81" w:rsidRPr="00CE215E">
        <w:rPr>
          <w:rFonts w:ascii="Arial" w:hAnsi="Arial" w:cs="Arial"/>
          <w:b/>
        </w:rPr>
        <w:t>i</w:t>
      </w:r>
      <w:r w:rsidR="00FB0010" w:rsidRPr="00CE215E">
        <w:rPr>
          <w:rFonts w:ascii="Arial" w:hAnsi="Arial" w:cs="Arial"/>
          <w:b/>
        </w:rPr>
        <w:t>nanc</w:t>
      </w:r>
      <w:r w:rsidR="00C27A81" w:rsidRPr="00CE215E">
        <w:rPr>
          <w:rFonts w:ascii="Arial" w:hAnsi="Arial" w:cs="Arial"/>
          <w:b/>
        </w:rPr>
        <w:t>i</w:t>
      </w:r>
      <w:r w:rsidR="00FB0010" w:rsidRPr="00CE215E">
        <w:rPr>
          <w:rFonts w:ascii="Arial" w:hAnsi="Arial" w:cs="Arial"/>
          <w:b/>
        </w:rPr>
        <w:t xml:space="preserve">jska </w:t>
      </w:r>
      <w:r w:rsidR="00C27A81" w:rsidRPr="00CE215E">
        <w:rPr>
          <w:rFonts w:ascii="Arial" w:hAnsi="Arial" w:cs="Arial"/>
          <w:b/>
        </w:rPr>
        <w:t>i</w:t>
      </w:r>
      <w:r w:rsidR="00FB0010" w:rsidRPr="00CE215E">
        <w:rPr>
          <w:rFonts w:ascii="Arial" w:hAnsi="Arial" w:cs="Arial"/>
          <w:b/>
        </w:rPr>
        <w:t>zv</w:t>
      </w:r>
      <w:r w:rsidR="00C27A81" w:rsidRPr="00CE215E">
        <w:rPr>
          <w:rFonts w:ascii="Arial" w:hAnsi="Arial" w:cs="Arial"/>
          <w:b/>
        </w:rPr>
        <w:t>i</w:t>
      </w:r>
      <w:r w:rsidR="00FB0010" w:rsidRPr="00CE215E">
        <w:rPr>
          <w:rFonts w:ascii="Arial" w:hAnsi="Arial" w:cs="Arial"/>
          <w:b/>
        </w:rPr>
        <w:t>ješća</w:t>
      </w:r>
    </w:p>
    <w:p w14:paraId="5D1AAD3E" w14:textId="77777777" w:rsidR="00FB0010" w:rsidRPr="00CE215E" w:rsidRDefault="00FB0010" w:rsidP="00FB0010">
      <w:pPr>
        <w:pStyle w:val="NoSpacing"/>
        <w:jc w:val="center"/>
        <w:rPr>
          <w:rFonts w:ascii="Arial" w:hAnsi="Arial" w:cs="Arial"/>
        </w:rPr>
      </w:pPr>
    </w:p>
    <w:p w14:paraId="7773AD63" w14:textId="49B5FE3D" w:rsidR="003A2458" w:rsidRPr="00CE215E" w:rsidRDefault="00FB0010" w:rsidP="004905B5">
      <w:pPr>
        <w:pStyle w:val="NoSpacing"/>
        <w:jc w:val="center"/>
        <w:rPr>
          <w:rFonts w:ascii="Arial" w:hAnsi="Arial" w:cs="Arial"/>
        </w:rPr>
      </w:pPr>
      <w:r w:rsidRPr="00CE215E">
        <w:rPr>
          <w:rFonts w:ascii="Arial" w:hAnsi="Arial" w:cs="Arial"/>
        </w:rPr>
        <w:t>za razdoblje 01.01.</w:t>
      </w:r>
      <w:r w:rsidR="00E71442" w:rsidRPr="00CE215E">
        <w:rPr>
          <w:rFonts w:ascii="Arial" w:hAnsi="Arial" w:cs="Arial"/>
        </w:rPr>
        <w:t>20</w:t>
      </w:r>
      <w:r w:rsidR="004905B5">
        <w:rPr>
          <w:rFonts w:ascii="Arial" w:hAnsi="Arial" w:cs="Arial"/>
        </w:rPr>
        <w:t>24</w:t>
      </w:r>
      <w:r w:rsidR="00E71442" w:rsidRPr="00CE215E">
        <w:rPr>
          <w:rFonts w:ascii="Arial" w:hAnsi="Arial" w:cs="Arial"/>
        </w:rPr>
        <w:t>.</w:t>
      </w:r>
      <w:r w:rsidRPr="00CE215E">
        <w:rPr>
          <w:rFonts w:ascii="Arial" w:hAnsi="Arial" w:cs="Arial"/>
        </w:rPr>
        <w:t xml:space="preserve"> – </w:t>
      </w:r>
      <w:r w:rsidR="00890234" w:rsidRPr="00CE215E">
        <w:rPr>
          <w:rFonts w:ascii="Arial" w:hAnsi="Arial" w:cs="Arial"/>
        </w:rPr>
        <w:t>30.06.</w:t>
      </w:r>
      <w:r w:rsidR="003A2458" w:rsidRPr="00CE215E">
        <w:rPr>
          <w:rFonts w:ascii="Arial" w:hAnsi="Arial" w:cs="Arial"/>
        </w:rPr>
        <w:t>20</w:t>
      </w:r>
      <w:r w:rsidR="004905B5">
        <w:rPr>
          <w:rFonts w:ascii="Arial" w:hAnsi="Arial" w:cs="Arial"/>
        </w:rPr>
        <w:t>24</w:t>
      </w:r>
      <w:r w:rsidR="003A2458" w:rsidRPr="00CE215E">
        <w:rPr>
          <w:rFonts w:ascii="Arial" w:hAnsi="Arial" w:cs="Arial"/>
        </w:rPr>
        <w:t>.</w:t>
      </w:r>
    </w:p>
    <w:p w14:paraId="7EEC47DC" w14:textId="77777777" w:rsidR="00FB0010" w:rsidRPr="00CE215E" w:rsidRDefault="00FB0010" w:rsidP="00FB0010">
      <w:pPr>
        <w:pStyle w:val="NoSpacing"/>
        <w:jc w:val="center"/>
        <w:rPr>
          <w:rFonts w:ascii="Arial" w:hAnsi="Arial" w:cs="Arial"/>
          <w:highlight w:val="yellow"/>
        </w:rPr>
      </w:pPr>
    </w:p>
    <w:p w14:paraId="498DBBC8" w14:textId="77777777" w:rsidR="00FB0010" w:rsidRPr="00CE215E" w:rsidRDefault="00FB0010" w:rsidP="00FB0010">
      <w:pPr>
        <w:pStyle w:val="NoSpacing"/>
        <w:jc w:val="both"/>
        <w:rPr>
          <w:rFonts w:ascii="Arial" w:hAnsi="Arial" w:cs="Arial"/>
          <w:highlight w:val="yellow"/>
        </w:rPr>
      </w:pPr>
    </w:p>
    <w:p w14:paraId="5D69C10B" w14:textId="77777777" w:rsidR="00604E59" w:rsidRPr="00CE215E" w:rsidRDefault="00604E59" w:rsidP="00526467">
      <w:pPr>
        <w:pStyle w:val="NoSpacing"/>
        <w:jc w:val="both"/>
        <w:rPr>
          <w:rFonts w:ascii="Arial" w:hAnsi="Arial" w:cs="Arial"/>
          <w:highlight w:val="yellow"/>
        </w:rPr>
      </w:pPr>
    </w:p>
    <w:p w14:paraId="23668EDA" w14:textId="30830335" w:rsidR="00F66174" w:rsidRPr="00CE215E" w:rsidRDefault="00604E59" w:rsidP="00F66174">
      <w:pPr>
        <w:pStyle w:val="NoSpacing"/>
        <w:jc w:val="both"/>
        <w:rPr>
          <w:rFonts w:ascii="Arial" w:hAnsi="Arial" w:cs="Arial"/>
          <w:b/>
        </w:rPr>
      </w:pPr>
      <w:r w:rsidRPr="00CE215E">
        <w:rPr>
          <w:rFonts w:ascii="Arial" w:hAnsi="Arial" w:cs="Arial"/>
          <w:b/>
        </w:rPr>
        <w:t>B</w:t>
      </w:r>
      <w:r w:rsidR="00C27A81" w:rsidRPr="00CE215E">
        <w:rPr>
          <w:rFonts w:ascii="Arial" w:hAnsi="Arial" w:cs="Arial"/>
          <w:b/>
        </w:rPr>
        <w:t>I</w:t>
      </w:r>
      <w:r w:rsidRPr="00CE215E">
        <w:rPr>
          <w:rFonts w:ascii="Arial" w:hAnsi="Arial" w:cs="Arial"/>
          <w:b/>
        </w:rPr>
        <w:t xml:space="preserve">LJEŠKE UZ </w:t>
      </w:r>
      <w:r w:rsidR="00C27A81" w:rsidRPr="00CE215E">
        <w:rPr>
          <w:rFonts w:ascii="Arial" w:hAnsi="Arial" w:cs="Arial"/>
          <w:b/>
        </w:rPr>
        <w:t>I</w:t>
      </w:r>
      <w:r w:rsidRPr="00CE215E">
        <w:rPr>
          <w:rFonts w:ascii="Arial" w:hAnsi="Arial" w:cs="Arial"/>
          <w:b/>
        </w:rPr>
        <w:t>ZVJEŠTAJ O PR</w:t>
      </w:r>
      <w:r w:rsidR="00C27A81" w:rsidRPr="00CE215E">
        <w:rPr>
          <w:rFonts w:ascii="Arial" w:hAnsi="Arial" w:cs="Arial"/>
          <w:b/>
        </w:rPr>
        <w:t>I</w:t>
      </w:r>
      <w:r w:rsidRPr="00CE215E">
        <w:rPr>
          <w:rFonts w:ascii="Arial" w:hAnsi="Arial" w:cs="Arial"/>
          <w:b/>
        </w:rPr>
        <w:t>HOD</w:t>
      </w:r>
      <w:r w:rsidR="00C27A81" w:rsidRPr="00CE215E">
        <w:rPr>
          <w:rFonts w:ascii="Arial" w:hAnsi="Arial" w:cs="Arial"/>
          <w:b/>
        </w:rPr>
        <w:t>I</w:t>
      </w:r>
      <w:r w:rsidRPr="00CE215E">
        <w:rPr>
          <w:rFonts w:ascii="Arial" w:hAnsi="Arial" w:cs="Arial"/>
          <w:b/>
        </w:rPr>
        <w:t xml:space="preserve">MA </w:t>
      </w:r>
      <w:r w:rsidR="00C27A81" w:rsidRPr="00CE215E">
        <w:rPr>
          <w:rFonts w:ascii="Arial" w:hAnsi="Arial" w:cs="Arial"/>
          <w:b/>
        </w:rPr>
        <w:t>I</w:t>
      </w:r>
      <w:r w:rsidRPr="00CE215E">
        <w:rPr>
          <w:rFonts w:ascii="Arial" w:hAnsi="Arial" w:cs="Arial"/>
          <w:b/>
        </w:rPr>
        <w:t xml:space="preserve"> RASHOD</w:t>
      </w:r>
      <w:r w:rsidR="00C27A81" w:rsidRPr="00CE215E">
        <w:rPr>
          <w:rFonts w:ascii="Arial" w:hAnsi="Arial" w:cs="Arial"/>
          <w:b/>
        </w:rPr>
        <w:t>I</w:t>
      </w:r>
      <w:r w:rsidRPr="00CE215E">
        <w:rPr>
          <w:rFonts w:ascii="Arial" w:hAnsi="Arial" w:cs="Arial"/>
          <w:b/>
        </w:rPr>
        <w:t>MA, PR</w:t>
      </w:r>
      <w:r w:rsidR="00C27A81" w:rsidRPr="00CE215E">
        <w:rPr>
          <w:rFonts w:ascii="Arial" w:hAnsi="Arial" w:cs="Arial"/>
          <w:b/>
        </w:rPr>
        <w:t>I</w:t>
      </w:r>
      <w:r w:rsidRPr="00CE215E">
        <w:rPr>
          <w:rFonts w:ascii="Arial" w:hAnsi="Arial" w:cs="Arial"/>
          <w:b/>
        </w:rPr>
        <w:t>M</w:t>
      </w:r>
      <w:r w:rsidR="00C27A81" w:rsidRPr="00CE215E">
        <w:rPr>
          <w:rFonts w:ascii="Arial" w:hAnsi="Arial" w:cs="Arial"/>
          <w:b/>
        </w:rPr>
        <w:t>I</w:t>
      </w:r>
      <w:r w:rsidRPr="00CE215E">
        <w:rPr>
          <w:rFonts w:ascii="Arial" w:hAnsi="Arial" w:cs="Arial"/>
          <w:b/>
        </w:rPr>
        <w:t>C</w:t>
      </w:r>
      <w:r w:rsidR="00C27A81" w:rsidRPr="00CE215E">
        <w:rPr>
          <w:rFonts w:ascii="Arial" w:hAnsi="Arial" w:cs="Arial"/>
          <w:b/>
        </w:rPr>
        <w:t>I</w:t>
      </w:r>
      <w:r w:rsidRPr="00CE215E">
        <w:rPr>
          <w:rFonts w:ascii="Arial" w:hAnsi="Arial" w:cs="Arial"/>
          <w:b/>
        </w:rPr>
        <w:t xml:space="preserve">MA </w:t>
      </w:r>
      <w:r w:rsidR="00C27A81" w:rsidRPr="00CE215E">
        <w:rPr>
          <w:rFonts w:ascii="Arial" w:hAnsi="Arial" w:cs="Arial"/>
          <w:b/>
        </w:rPr>
        <w:t>I</w:t>
      </w:r>
      <w:r w:rsidRPr="00CE215E">
        <w:rPr>
          <w:rFonts w:ascii="Arial" w:hAnsi="Arial" w:cs="Arial"/>
          <w:b/>
        </w:rPr>
        <w:t xml:space="preserve"> </w:t>
      </w:r>
      <w:r w:rsidR="00C27A81" w:rsidRPr="00CE215E">
        <w:rPr>
          <w:rFonts w:ascii="Arial" w:hAnsi="Arial" w:cs="Arial"/>
          <w:b/>
        </w:rPr>
        <w:t>I</w:t>
      </w:r>
      <w:r w:rsidRPr="00CE215E">
        <w:rPr>
          <w:rFonts w:ascii="Arial" w:hAnsi="Arial" w:cs="Arial"/>
          <w:b/>
        </w:rPr>
        <w:t>ZDAC</w:t>
      </w:r>
      <w:r w:rsidR="00C27A81" w:rsidRPr="00CE215E">
        <w:rPr>
          <w:rFonts w:ascii="Arial" w:hAnsi="Arial" w:cs="Arial"/>
          <w:b/>
        </w:rPr>
        <w:t>I</w:t>
      </w:r>
      <w:r w:rsidRPr="00CE215E">
        <w:rPr>
          <w:rFonts w:ascii="Arial" w:hAnsi="Arial" w:cs="Arial"/>
          <w:b/>
        </w:rPr>
        <w:t>MA, OBRAZAC PR-RAS</w:t>
      </w:r>
    </w:p>
    <w:p w14:paraId="2D1EE312" w14:textId="77777777" w:rsidR="00F66174" w:rsidRPr="00CE215E" w:rsidRDefault="00F66174" w:rsidP="00F66174">
      <w:pPr>
        <w:pStyle w:val="NoSpacing"/>
        <w:jc w:val="both"/>
        <w:rPr>
          <w:rFonts w:ascii="Arial" w:hAnsi="Arial" w:cs="Arial"/>
          <w:b/>
        </w:rPr>
      </w:pPr>
    </w:p>
    <w:p w14:paraId="429F2792" w14:textId="5633EB3C" w:rsidR="00897B28" w:rsidRPr="004A47B1" w:rsidRDefault="00897B28" w:rsidP="00BF0396">
      <w:pPr>
        <w:tabs>
          <w:tab w:val="left" w:pos="1134"/>
        </w:tabs>
        <w:ind w:left="-284"/>
        <w:jc w:val="both"/>
        <w:rPr>
          <w:rFonts w:cs="Arial"/>
          <w:szCs w:val="22"/>
          <w:lang w:val="hr-HR"/>
        </w:rPr>
      </w:pPr>
      <w:r w:rsidRPr="004A47B1">
        <w:rPr>
          <w:rFonts w:cs="Arial"/>
          <w:szCs w:val="22"/>
          <w:lang w:val="hr-HR"/>
        </w:rPr>
        <w:t xml:space="preserve">Šifra 6 – PRIHODI POSLOVANJA </w:t>
      </w:r>
    </w:p>
    <w:p w14:paraId="565634C4" w14:textId="1776AAA9" w:rsidR="00BF0396" w:rsidRPr="004A47B1" w:rsidRDefault="004905B5" w:rsidP="00BF0396">
      <w:pPr>
        <w:tabs>
          <w:tab w:val="left" w:pos="1134"/>
        </w:tabs>
        <w:ind w:left="-284"/>
        <w:jc w:val="both"/>
        <w:rPr>
          <w:rFonts w:cs="Arial"/>
          <w:szCs w:val="22"/>
          <w:lang w:val="hr-HR"/>
        </w:rPr>
      </w:pPr>
      <w:r w:rsidRPr="004A47B1">
        <w:rPr>
          <w:rFonts w:cs="Arial"/>
          <w:szCs w:val="22"/>
          <w:lang w:val="hr-HR"/>
        </w:rPr>
        <w:t>Prihodi poslovanja u 2024</w:t>
      </w:r>
      <w:r w:rsidR="00BF0396" w:rsidRPr="004A47B1">
        <w:rPr>
          <w:rFonts w:cs="Arial"/>
          <w:szCs w:val="22"/>
          <w:lang w:val="hr-HR"/>
        </w:rPr>
        <w:t xml:space="preserve">. godini veći su za </w:t>
      </w:r>
      <w:r w:rsidRPr="004A47B1">
        <w:rPr>
          <w:rFonts w:cs="Arial"/>
          <w:szCs w:val="22"/>
          <w:lang w:val="hr-HR"/>
        </w:rPr>
        <w:t>12,4</w:t>
      </w:r>
      <w:r w:rsidR="00BF0396" w:rsidRPr="004A47B1">
        <w:rPr>
          <w:rFonts w:cs="Arial"/>
          <w:szCs w:val="22"/>
          <w:lang w:val="hr-HR"/>
        </w:rPr>
        <w:t>% u odnosu na 20</w:t>
      </w:r>
      <w:r w:rsidRPr="004A47B1">
        <w:rPr>
          <w:rFonts w:cs="Arial"/>
          <w:szCs w:val="22"/>
          <w:lang w:val="hr-HR"/>
        </w:rPr>
        <w:t>23</w:t>
      </w:r>
      <w:r w:rsidR="00BF0396" w:rsidRPr="004A47B1">
        <w:rPr>
          <w:rFonts w:cs="Arial"/>
          <w:szCs w:val="22"/>
          <w:lang w:val="hr-HR"/>
        </w:rPr>
        <w:t xml:space="preserve">. godinu i iznose </w:t>
      </w:r>
      <w:r w:rsidRPr="004A47B1">
        <w:rPr>
          <w:rFonts w:cs="Arial"/>
          <w:szCs w:val="22"/>
          <w:lang w:val="hr-HR"/>
        </w:rPr>
        <w:t>393.082,96</w:t>
      </w:r>
      <w:r w:rsidR="00BF0396" w:rsidRPr="004A47B1">
        <w:rPr>
          <w:rFonts w:cs="Arial"/>
          <w:szCs w:val="22"/>
          <w:lang w:val="hr-HR"/>
        </w:rPr>
        <w:t xml:space="preserve"> eura</w:t>
      </w:r>
      <w:r w:rsidR="00FE61A4" w:rsidRPr="004A47B1">
        <w:rPr>
          <w:rFonts w:cs="Arial"/>
          <w:szCs w:val="22"/>
          <w:lang w:val="hr-HR"/>
        </w:rPr>
        <w:t>.</w:t>
      </w:r>
    </w:p>
    <w:p w14:paraId="6F49B68C" w14:textId="6401D6D3" w:rsidR="00C455C3" w:rsidRPr="004A47B1" w:rsidRDefault="007A5043" w:rsidP="00C455C3">
      <w:pPr>
        <w:tabs>
          <w:tab w:val="left" w:pos="1134"/>
        </w:tabs>
        <w:ind w:left="-284"/>
        <w:jc w:val="both"/>
        <w:rPr>
          <w:rFonts w:cs="Arial"/>
          <w:szCs w:val="22"/>
          <w:lang w:val="hr-HR"/>
        </w:rPr>
      </w:pPr>
      <w:r w:rsidRPr="004A47B1">
        <w:rPr>
          <w:rFonts w:cs="Arial"/>
          <w:szCs w:val="22"/>
          <w:lang w:val="hr-HR"/>
        </w:rPr>
        <w:t>Š</w:t>
      </w:r>
      <w:r w:rsidR="00C27A81" w:rsidRPr="004A47B1">
        <w:rPr>
          <w:rFonts w:cs="Arial"/>
          <w:szCs w:val="22"/>
          <w:lang w:val="hr-HR"/>
        </w:rPr>
        <w:t>i</w:t>
      </w:r>
      <w:r w:rsidRPr="004A47B1">
        <w:rPr>
          <w:rFonts w:cs="Arial"/>
          <w:szCs w:val="22"/>
          <w:lang w:val="hr-HR"/>
        </w:rPr>
        <w:t>fra 6631- Tekuće donac</w:t>
      </w:r>
      <w:r w:rsidR="00C27A81" w:rsidRPr="004A47B1">
        <w:rPr>
          <w:rFonts w:cs="Arial"/>
          <w:szCs w:val="22"/>
          <w:lang w:val="hr-HR"/>
        </w:rPr>
        <w:t>i</w:t>
      </w:r>
      <w:r w:rsidR="00C455C3" w:rsidRPr="004A47B1">
        <w:rPr>
          <w:rFonts w:cs="Arial"/>
          <w:szCs w:val="22"/>
          <w:lang w:val="hr-HR"/>
        </w:rPr>
        <w:t xml:space="preserve">je </w:t>
      </w:r>
      <w:r w:rsidR="004905B5" w:rsidRPr="004A47B1">
        <w:rPr>
          <w:rFonts w:cs="Arial"/>
          <w:szCs w:val="22"/>
          <w:lang w:val="hr-HR"/>
        </w:rPr>
        <w:t>veće</w:t>
      </w:r>
      <w:r w:rsidRPr="004A47B1">
        <w:rPr>
          <w:rFonts w:cs="Arial"/>
          <w:szCs w:val="22"/>
          <w:lang w:val="hr-HR"/>
        </w:rPr>
        <w:t xml:space="preserve"> su za</w:t>
      </w:r>
      <w:r w:rsidR="00C455C3" w:rsidRPr="004A47B1">
        <w:rPr>
          <w:rFonts w:cs="Arial"/>
          <w:szCs w:val="22"/>
          <w:lang w:val="hr-HR"/>
        </w:rPr>
        <w:t xml:space="preserve"> </w:t>
      </w:r>
      <w:r w:rsidR="004905B5" w:rsidRPr="004A47B1">
        <w:rPr>
          <w:rFonts w:cs="Arial"/>
          <w:szCs w:val="22"/>
          <w:lang w:val="hr-HR"/>
        </w:rPr>
        <w:t>16</w:t>
      </w:r>
      <w:r w:rsidRPr="004A47B1">
        <w:rPr>
          <w:rFonts w:cs="Arial"/>
          <w:szCs w:val="22"/>
          <w:lang w:val="hr-HR"/>
        </w:rPr>
        <w:t>%</w:t>
      </w:r>
      <w:r w:rsidR="004905B5" w:rsidRPr="004A47B1">
        <w:rPr>
          <w:rFonts w:cs="Arial"/>
          <w:szCs w:val="22"/>
          <w:lang w:val="hr-HR"/>
        </w:rPr>
        <w:t xml:space="preserve"> odnosno za 784,55 eura i iznose 5.703 eura</w:t>
      </w:r>
      <w:r w:rsidR="005830EB" w:rsidRPr="004A47B1">
        <w:rPr>
          <w:rFonts w:cs="Arial"/>
          <w:szCs w:val="22"/>
          <w:lang w:val="hr-HR"/>
        </w:rPr>
        <w:t xml:space="preserve">. </w:t>
      </w:r>
      <w:r w:rsidR="004905B5" w:rsidRPr="00947A27">
        <w:rPr>
          <w:rFonts w:cs="Arial"/>
          <w:szCs w:val="22"/>
          <w:lang w:val="hr-HR"/>
        </w:rPr>
        <w:t xml:space="preserve">Ove je godine Europa </w:t>
      </w:r>
      <w:proofErr w:type="spellStart"/>
      <w:r w:rsidR="004905B5" w:rsidRPr="00947A27">
        <w:rPr>
          <w:rFonts w:cs="Arial"/>
          <w:szCs w:val="22"/>
          <w:lang w:val="hr-HR"/>
        </w:rPr>
        <w:t>Cinemas</w:t>
      </w:r>
      <w:proofErr w:type="spellEnd"/>
      <w:r w:rsidR="004905B5" w:rsidRPr="00947A27">
        <w:rPr>
          <w:rFonts w:cs="Arial"/>
          <w:szCs w:val="22"/>
          <w:lang w:val="hr-HR"/>
        </w:rPr>
        <w:t xml:space="preserve"> uplati</w:t>
      </w:r>
      <w:r w:rsidR="00DB5378" w:rsidRPr="00947A27">
        <w:rPr>
          <w:rFonts w:cs="Arial"/>
          <w:szCs w:val="22"/>
          <w:lang w:val="hr-HR"/>
        </w:rPr>
        <w:t xml:space="preserve">la predujam pomoći u iznosu </w:t>
      </w:r>
      <w:r w:rsidR="00683D17" w:rsidRPr="00947A27">
        <w:rPr>
          <w:rFonts w:cs="Arial"/>
          <w:szCs w:val="22"/>
          <w:lang w:val="hr-HR"/>
        </w:rPr>
        <w:t>većem no prošle godine</w:t>
      </w:r>
      <w:r w:rsidR="00DB5378" w:rsidRPr="00947A27">
        <w:rPr>
          <w:rFonts w:cs="Arial"/>
          <w:szCs w:val="22"/>
          <w:lang w:val="hr-HR"/>
        </w:rPr>
        <w:t xml:space="preserve">, a  </w:t>
      </w:r>
      <w:r w:rsidR="00FB0E0A" w:rsidRPr="00947A27">
        <w:rPr>
          <w:rFonts w:cs="Arial"/>
          <w:szCs w:val="22"/>
          <w:lang w:val="hr-HR"/>
        </w:rPr>
        <w:t xml:space="preserve">uslijed </w:t>
      </w:r>
      <w:r w:rsidR="005732D7" w:rsidRPr="00947A27">
        <w:rPr>
          <w:rFonts w:cs="Arial"/>
          <w:szCs w:val="22"/>
          <w:lang w:val="hr-HR"/>
        </w:rPr>
        <w:t xml:space="preserve">jačanja vidljivosti i gledanosti </w:t>
      </w:r>
      <w:r w:rsidR="00947A27">
        <w:rPr>
          <w:rFonts w:cs="Arial"/>
          <w:szCs w:val="22"/>
          <w:lang w:val="hr-HR"/>
        </w:rPr>
        <w:t>suvremenih europskih naslova.</w:t>
      </w:r>
    </w:p>
    <w:p w14:paraId="0DE1BF47" w14:textId="635326C9" w:rsidR="00727B4C" w:rsidRPr="005732D7" w:rsidRDefault="00727B4C" w:rsidP="005732D7">
      <w:pPr>
        <w:tabs>
          <w:tab w:val="left" w:pos="1134"/>
        </w:tabs>
        <w:ind w:left="-284"/>
        <w:jc w:val="both"/>
        <w:rPr>
          <w:rFonts w:cs="Arial"/>
          <w:szCs w:val="22"/>
          <w:lang w:val="hr-HR"/>
        </w:rPr>
      </w:pPr>
      <w:r w:rsidRPr="004A47B1">
        <w:rPr>
          <w:rFonts w:cs="Arial"/>
          <w:szCs w:val="22"/>
          <w:lang w:val="hr-HR"/>
        </w:rPr>
        <w:t xml:space="preserve">Šifra 6711 – Prihodi iz nadležnog proračuna za financiranje rashoda poslovanja veći su za </w:t>
      </w:r>
      <w:r w:rsidR="00DB5378" w:rsidRPr="004A47B1">
        <w:rPr>
          <w:rFonts w:cs="Arial"/>
          <w:szCs w:val="22"/>
          <w:lang w:val="hr-HR"/>
        </w:rPr>
        <w:t>16,8</w:t>
      </w:r>
      <w:r w:rsidRPr="004A47B1">
        <w:rPr>
          <w:rFonts w:cs="Arial"/>
          <w:szCs w:val="22"/>
          <w:lang w:val="hr-HR"/>
        </w:rPr>
        <w:t xml:space="preserve">% i sada iznose </w:t>
      </w:r>
      <w:r w:rsidR="00DB5378" w:rsidRPr="004A47B1">
        <w:rPr>
          <w:rFonts w:cs="Arial"/>
          <w:szCs w:val="22"/>
          <w:lang w:val="hr-HR"/>
        </w:rPr>
        <w:t>261.745,57</w:t>
      </w:r>
      <w:r w:rsidRPr="004A47B1">
        <w:rPr>
          <w:rFonts w:cs="Arial"/>
          <w:szCs w:val="22"/>
          <w:lang w:val="hr-HR"/>
        </w:rPr>
        <w:t xml:space="preserve"> eura. </w:t>
      </w:r>
      <w:r w:rsidR="005732D7" w:rsidRPr="00947A27">
        <w:rPr>
          <w:rFonts w:cs="Arial"/>
          <w:szCs w:val="22"/>
          <w:lang w:val="hr-HR"/>
        </w:rPr>
        <w:t>Povećanje navedenih rashoda u skladu je s</w:t>
      </w:r>
      <w:r w:rsidR="00773152">
        <w:rPr>
          <w:rFonts w:cs="Arial"/>
          <w:szCs w:val="22"/>
          <w:lang w:val="hr-HR"/>
        </w:rPr>
        <w:t xml:space="preserve"> pravima utvrđenim Kolektivni</w:t>
      </w:r>
      <w:r w:rsidR="005732D7" w:rsidRPr="00947A27">
        <w:rPr>
          <w:rFonts w:cs="Arial"/>
          <w:szCs w:val="22"/>
          <w:lang w:val="hr-HR"/>
        </w:rPr>
        <w:t>m ugovor</w:t>
      </w:r>
      <w:r w:rsidR="00773152">
        <w:rPr>
          <w:rFonts w:cs="Arial"/>
          <w:szCs w:val="22"/>
          <w:lang w:val="hr-HR"/>
        </w:rPr>
        <w:t>om</w:t>
      </w:r>
      <w:r w:rsidR="005732D7" w:rsidRPr="00947A27">
        <w:rPr>
          <w:rFonts w:cs="Arial"/>
          <w:szCs w:val="22"/>
          <w:lang w:val="hr-HR"/>
        </w:rPr>
        <w:t xml:space="preserve"> za zaposlene u ustanovama kulture Grada Rijeke te sredstvima koja su odobrena za isplatu prigodn</w:t>
      </w:r>
      <w:r w:rsidR="00773152">
        <w:rPr>
          <w:rFonts w:cs="Arial"/>
          <w:szCs w:val="22"/>
          <w:lang w:val="hr-HR"/>
        </w:rPr>
        <w:t>ih nagrada</w:t>
      </w:r>
      <w:r w:rsidR="005732D7" w:rsidRPr="00947A27">
        <w:rPr>
          <w:rFonts w:cs="Arial"/>
          <w:szCs w:val="22"/>
          <w:lang w:val="hr-HR"/>
        </w:rPr>
        <w:t xml:space="preserve"> </w:t>
      </w:r>
      <w:r w:rsidR="00773152">
        <w:rPr>
          <w:rFonts w:cs="Arial"/>
          <w:szCs w:val="22"/>
          <w:lang w:val="hr-HR"/>
        </w:rPr>
        <w:t xml:space="preserve">(regres i </w:t>
      </w:r>
      <w:proofErr w:type="spellStart"/>
      <w:r w:rsidR="00773152">
        <w:rPr>
          <w:rFonts w:cs="Arial"/>
          <w:szCs w:val="22"/>
          <w:lang w:val="hr-HR"/>
        </w:rPr>
        <w:t>uskrsnica</w:t>
      </w:r>
      <w:proofErr w:type="spellEnd"/>
      <w:r w:rsidR="005732D7" w:rsidRPr="00773152">
        <w:rPr>
          <w:rFonts w:cs="Arial"/>
          <w:szCs w:val="22"/>
          <w:lang w:val="hr-HR"/>
        </w:rPr>
        <w:t>).</w:t>
      </w:r>
    </w:p>
    <w:p w14:paraId="14BF90FA" w14:textId="77777777" w:rsidR="00C455C3" w:rsidRPr="004A47B1" w:rsidRDefault="00C455C3" w:rsidP="00C455C3">
      <w:pPr>
        <w:tabs>
          <w:tab w:val="left" w:pos="1134"/>
        </w:tabs>
        <w:ind w:left="-284"/>
        <w:jc w:val="both"/>
        <w:rPr>
          <w:rFonts w:cs="Arial"/>
          <w:szCs w:val="22"/>
          <w:highlight w:val="yellow"/>
          <w:lang w:val="hr-HR"/>
        </w:rPr>
      </w:pPr>
    </w:p>
    <w:p w14:paraId="50E5FED6" w14:textId="79ED0401" w:rsidR="00666EFA" w:rsidRPr="004A47B1" w:rsidRDefault="00F30750" w:rsidP="00C455C3">
      <w:pPr>
        <w:tabs>
          <w:tab w:val="left" w:pos="1134"/>
        </w:tabs>
        <w:ind w:left="-284"/>
        <w:jc w:val="both"/>
        <w:rPr>
          <w:rFonts w:cs="Arial"/>
          <w:szCs w:val="22"/>
          <w:lang w:val="hr-HR"/>
        </w:rPr>
      </w:pPr>
      <w:r w:rsidRPr="004A47B1">
        <w:rPr>
          <w:rFonts w:cs="Arial"/>
          <w:szCs w:val="22"/>
          <w:lang w:val="hr-HR"/>
        </w:rPr>
        <w:t>Š</w:t>
      </w:r>
      <w:r w:rsidR="00C27A81" w:rsidRPr="004A47B1">
        <w:rPr>
          <w:rFonts w:cs="Arial"/>
          <w:szCs w:val="22"/>
          <w:lang w:val="hr-HR"/>
        </w:rPr>
        <w:t>i</w:t>
      </w:r>
      <w:r w:rsidRPr="004A47B1">
        <w:rPr>
          <w:rFonts w:cs="Arial"/>
          <w:szCs w:val="22"/>
          <w:lang w:val="hr-HR"/>
        </w:rPr>
        <w:t>fra 3 -</w:t>
      </w:r>
      <w:r w:rsidR="00666EFA" w:rsidRPr="004A47B1">
        <w:rPr>
          <w:rFonts w:cs="Arial"/>
          <w:szCs w:val="22"/>
          <w:lang w:val="hr-HR"/>
        </w:rPr>
        <w:t xml:space="preserve"> RASHOD</w:t>
      </w:r>
      <w:r w:rsidR="00C27A81" w:rsidRPr="004A47B1">
        <w:rPr>
          <w:rFonts w:cs="Arial"/>
          <w:szCs w:val="22"/>
          <w:lang w:val="hr-HR"/>
        </w:rPr>
        <w:t>I</w:t>
      </w:r>
      <w:r w:rsidR="00666EFA" w:rsidRPr="004A47B1">
        <w:rPr>
          <w:rFonts w:cs="Arial"/>
          <w:szCs w:val="22"/>
          <w:lang w:val="hr-HR"/>
        </w:rPr>
        <w:t xml:space="preserve"> POSLOVANJA</w:t>
      </w:r>
    </w:p>
    <w:p w14:paraId="433CCC65" w14:textId="6575BADC" w:rsidR="00C32761" w:rsidRPr="00773152" w:rsidRDefault="00D4245C" w:rsidP="00DE3110">
      <w:pPr>
        <w:tabs>
          <w:tab w:val="left" w:pos="1134"/>
        </w:tabs>
        <w:ind w:left="-284"/>
        <w:jc w:val="both"/>
        <w:rPr>
          <w:rFonts w:cs="Arial"/>
          <w:szCs w:val="22"/>
          <w:lang w:val="hr-HR"/>
        </w:rPr>
      </w:pPr>
      <w:r w:rsidRPr="004A47B1">
        <w:rPr>
          <w:rFonts w:cs="Arial"/>
          <w:szCs w:val="22"/>
          <w:lang w:val="hr-HR"/>
        </w:rPr>
        <w:t>Rashod</w:t>
      </w:r>
      <w:r w:rsidR="00C27A81" w:rsidRPr="004A47B1">
        <w:rPr>
          <w:rFonts w:cs="Arial"/>
          <w:szCs w:val="22"/>
          <w:lang w:val="hr-HR"/>
        </w:rPr>
        <w:t>i</w:t>
      </w:r>
      <w:r w:rsidRPr="004A47B1">
        <w:rPr>
          <w:rFonts w:cs="Arial"/>
          <w:szCs w:val="22"/>
          <w:lang w:val="hr-HR"/>
        </w:rPr>
        <w:t xml:space="preserve"> poslovanja u 20</w:t>
      </w:r>
      <w:r w:rsidR="00252FEB" w:rsidRPr="004A47B1">
        <w:rPr>
          <w:rFonts w:cs="Arial"/>
          <w:szCs w:val="22"/>
          <w:lang w:val="hr-HR"/>
        </w:rPr>
        <w:t>2</w:t>
      </w:r>
      <w:r w:rsidR="002478E7" w:rsidRPr="004A47B1">
        <w:rPr>
          <w:rFonts w:cs="Arial"/>
          <w:szCs w:val="22"/>
          <w:lang w:val="hr-HR"/>
        </w:rPr>
        <w:t>4</w:t>
      </w:r>
      <w:r w:rsidRPr="004A47B1">
        <w:rPr>
          <w:rFonts w:cs="Arial"/>
          <w:szCs w:val="22"/>
          <w:lang w:val="hr-HR"/>
        </w:rPr>
        <w:t>.</w:t>
      </w:r>
      <w:r w:rsidR="008A13C1" w:rsidRPr="004A47B1">
        <w:rPr>
          <w:rFonts w:cs="Arial"/>
          <w:szCs w:val="22"/>
          <w:lang w:val="hr-HR"/>
        </w:rPr>
        <w:t xml:space="preserve"> </w:t>
      </w:r>
      <w:r w:rsidRPr="004A47B1">
        <w:rPr>
          <w:rFonts w:cs="Arial"/>
          <w:szCs w:val="22"/>
          <w:lang w:val="hr-HR"/>
        </w:rPr>
        <w:t>god</w:t>
      </w:r>
      <w:r w:rsidR="00C27A81" w:rsidRPr="004A47B1">
        <w:rPr>
          <w:rFonts w:cs="Arial"/>
          <w:szCs w:val="22"/>
          <w:lang w:val="hr-HR"/>
        </w:rPr>
        <w:t>i</w:t>
      </w:r>
      <w:r w:rsidRPr="004A47B1">
        <w:rPr>
          <w:rFonts w:cs="Arial"/>
          <w:szCs w:val="22"/>
          <w:lang w:val="hr-HR"/>
        </w:rPr>
        <w:t>n</w:t>
      </w:r>
      <w:r w:rsidR="00C27A81" w:rsidRPr="004A47B1">
        <w:rPr>
          <w:rFonts w:cs="Arial"/>
          <w:szCs w:val="22"/>
          <w:lang w:val="hr-HR"/>
        </w:rPr>
        <w:t>i</w:t>
      </w:r>
      <w:r w:rsidRPr="004A47B1">
        <w:rPr>
          <w:rFonts w:cs="Arial"/>
          <w:szCs w:val="22"/>
          <w:lang w:val="hr-HR"/>
        </w:rPr>
        <w:t xml:space="preserve"> </w:t>
      </w:r>
      <w:r w:rsidR="00F30750" w:rsidRPr="004A47B1">
        <w:rPr>
          <w:rFonts w:cs="Arial"/>
          <w:szCs w:val="22"/>
          <w:lang w:val="hr-HR"/>
        </w:rPr>
        <w:t>već</w:t>
      </w:r>
      <w:r w:rsidR="00C27A81" w:rsidRPr="004A47B1">
        <w:rPr>
          <w:rFonts w:cs="Arial"/>
          <w:szCs w:val="22"/>
          <w:lang w:val="hr-HR"/>
        </w:rPr>
        <w:t>i</w:t>
      </w:r>
      <w:r w:rsidRPr="004A47B1">
        <w:rPr>
          <w:rFonts w:cs="Arial"/>
          <w:szCs w:val="22"/>
          <w:lang w:val="hr-HR"/>
        </w:rPr>
        <w:t xml:space="preserve"> su za </w:t>
      </w:r>
      <w:r w:rsidR="002478E7" w:rsidRPr="004A47B1">
        <w:rPr>
          <w:rFonts w:cs="Arial"/>
          <w:szCs w:val="22"/>
          <w:lang w:val="hr-HR"/>
        </w:rPr>
        <w:t>15,5</w:t>
      </w:r>
      <w:r w:rsidRPr="004A47B1">
        <w:rPr>
          <w:rFonts w:cs="Arial"/>
          <w:szCs w:val="22"/>
          <w:lang w:val="hr-HR"/>
        </w:rPr>
        <w:t xml:space="preserve">% </w:t>
      </w:r>
      <w:r w:rsidR="00393876" w:rsidRPr="004A47B1">
        <w:rPr>
          <w:rFonts w:cs="Arial"/>
          <w:szCs w:val="22"/>
          <w:lang w:val="hr-HR"/>
        </w:rPr>
        <w:t xml:space="preserve">u odnosu na isto razdoblje prošle godine što je </w:t>
      </w:r>
      <w:r w:rsidR="0026553F" w:rsidRPr="00773152">
        <w:rPr>
          <w:rFonts w:cs="Arial"/>
          <w:szCs w:val="22"/>
          <w:lang w:val="hr-HR"/>
        </w:rPr>
        <w:t>rezultat inflacijskih pritisaka i tržišnih kretanja.</w:t>
      </w:r>
    </w:p>
    <w:p w14:paraId="234AEDDB" w14:textId="6670E013" w:rsidR="002478E7" w:rsidRPr="004A47B1" w:rsidRDefault="002478E7" w:rsidP="00DE3110">
      <w:pPr>
        <w:tabs>
          <w:tab w:val="left" w:pos="1134"/>
        </w:tabs>
        <w:ind w:left="-284"/>
        <w:jc w:val="both"/>
        <w:rPr>
          <w:rFonts w:cs="Arial"/>
          <w:szCs w:val="22"/>
          <w:lang w:val="hr-HR"/>
        </w:rPr>
      </w:pPr>
      <w:r w:rsidRPr="004A47B1">
        <w:rPr>
          <w:rFonts w:cs="Arial"/>
          <w:szCs w:val="22"/>
          <w:lang w:val="hr-HR"/>
        </w:rPr>
        <w:t xml:space="preserve">Šifra 31 Rashodi za </w:t>
      </w:r>
      <w:r w:rsidRPr="00773152">
        <w:rPr>
          <w:rFonts w:cs="Arial"/>
          <w:szCs w:val="22"/>
          <w:lang w:val="hr-HR"/>
        </w:rPr>
        <w:t>zaposlene veći su za 11,4%</w:t>
      </w:r>
      <w:r w:rsidR="00773152" w:rsidRPr="00773152">
        <w:rPr>
          <w:rFonts w:cs="Arial"/>
          <w:szCs w:val="22"/>
          <w:lang w:val="hr-HR"/>
        </w:rPr>
        <w:t>.</w:t>
      </w:r>
      <w:r w:rsidR="00661534" w:rsidRPr="00773152">
        <w:rPr>
          <w:rFonts w:cs="Arial"/>
          <w:szCs w:val="22"/>
          <w:lang w:val="hr-HR"/>
        </w:rPr>
        <w:t xml:space="preserve"> </w:t>
      </w:r>
      <w:r w:rsidR="00947A27" w:rsidRPr="00773152">
        <w:rPr>
          <w:rFonts w:cs="Arial"/>
          <w:szCs w:val="22"/>
          <w:lang w:val="hr-HR"/>
        </w:rPr>
        <w:t>Povećanje navedenih rashoda u skladu je s</w:t>
      </w:r>
      <w:r w:rsidR="00773152" w:rsidRPr="00773152">
        <w:rPr>
          <w:rFonts w:cs="Arial"/>
          <w:szCs w:val="22"/>
          <w:lang w:val="hr-HR"/>
        </w:rPr>
        <w:t xml:space="preserve"> pravima utvrđenim Kolektivni</w:t>
      </w:r>
      <w:r w:rsidR="00947A27" w:rsidRPr="00773152">
        <w:rPr>
          <w:rFonts w:cs="Arial"/>
          <w:szCs w:val="22"/>
          <w:lang w:val="hr-HR"/>
        </w:rPr>
        <w:t>m ugovor</w:t>
      </w:r>
      <w:r w:rsidR="00773152" w:rsidRPr="00773152">
        <w:rPr>
          <w:rFonts w:cs="Arial"/>
          <w:szCs w:val="22"/>
          <w:lang w:val="hr-HR"/>
        </w:rPr>
        <w:t>om</w:t>
      </w:r>
      <w:r w:rsidR="00947A27" w:rsidRPr="00773152">
        <w:rPr>
          <w:rFonts w:cs="Arial"/>
          <w:szCs w:val="22"/>
          <w:lang w:val="hr-HR"/>
        </w:rPr>
        <w:t xml:space="preserve"> za zaposlene u ustanovama kulture Grada Rijeke te sredstvima koja</w:t>
      </w:r>
      <w:r w:rsidR="00773152" w:rsidRPr="00773152">
        <w:rPr>
          <w:rFonts w:cs="Arial"/>
          <w:szCs w:val="22"/>
          <w:lang w:val="hr-HR"/>
        </w:rPr>
        <w:t xml:space="preserve"> su odobrena za isplatu prigodnih nagrada (regres i </w:t>
      </w:r>
      <w:proofErr w:type="spellStart"/>
      <w:r w:rsidR="00773152" w:rsidRPr="00773152">
        <w:rPr>
          <w:rFonts w:cs="Arial"/>
          <w:szCs w:val="22"/>
          <w:lang w:val="hr-HR"/>
        </w:rPr>
        <w:t>uskrsnica</w:t>
      </w:r>
      <w:proofErr w:type="spellEnd"/>
      <w:r w:rsidR="00773152" w:rsidRPr="00773152">
        <w:rPr>
          <w:rFonts w:cs="Arial"/>
          <w:szCs w:val="22"/>
          <w:lang w:val="hr-HR"/>
        </w:rPr>
        <w:t>).</w:t>
      </w:r>
    </w:p>
    <w:p w14:paraId="77404082" w14:textId="33CA3750" w:rsidR="00D4245C" w:rsidRPr="004A47B1" w:rsidRDefault="00F97E71" w:rsidP="00DE3110">
      <w:pPr>
        <w:tabs>
          <w:tab w:val="left" w:pos="1134"/>
        </w:tabs>
        <w:ind w:left="-284"/>
        <w:jc w:val="both"/>
        <w:rPr>
          <w:rFonts w:cs="Arial"/>
          <w:szCs w:val="22"/>
          <w:lang w:val="hr-HR"/>
        </w:rPr>
      </w:pPr>
      <w:r w:rsidRPr="004A47B1">
        <w:rPr>
          <w:rFonts w:cs="Arial"/>
          <w:szCs w:val="22"/>
          <w:lang w:val="hr-HR"/>
        </w:rPr>
        <w:lastRenderedPageBreak/>
        <w:t>Š</w:t>
      </w:r>
      <w:r w:rsidR="00C27A81" w:rsidRPr="004A47B1">
        <w:rPr>
          <w:rFonts w:cs="Arial"/>
          <w:szCs w:val="22"/>
          <w:lang w:val="hr-HR"/>
        </w:rPr>
        <w:t>i</w:t>
      </w:r>
      <w:r w:rsidRPr="004A47B1">
        <w:rPr>
          <w:rFonts w:cs="Arial"/>
          <w:szCs w:val="22"/>
          <w:lang w:val="hr-HR"/>
        </w:rPr>
        <w:t>fra 3211</w:t>
      </w:r>
      <w:r w:rsidR="00D4245C" w:rsidRPr="004A47B1">
        <w:rPr>
          <w:rFonts w:cs="Arial"/>
          <w:szCs w:val="22"/>
          <w:lang w:val="hr-HR"/>
        </w:rPr>
        <w:t xml:space="preserve"> – </w:t>
      </w:r>
      <w:r w:rsidR="00577F7E" w:rsidRPr="004A47B1">
        <w:rPr>
          <w:rFonts w:cs="Arial"/>
          <w:szCs w:val="22"/>
          <w:lang w:val="hr-HR"/>
        </w:rPr>
        <w:t>Službena putovanja –</w:t>
      </w:r>
      <w:r w:rsidR="00FB0E0A" w:rsidRPr="00773152">
        <w:rPr>
          <w:rFonts w:cs="Arial"/>
          <w:szCs w:val="22"/>
          <w:lang w:val="hr-HR"/>
        </w:rPr>
        <w:t>Došlo je do povećanja rashoda te troškovi iznose 6.440,67 eura uslijed povećanog broja projekata i suradničkih programa Ustanove te praćenja filmskih manifestacija i edukacijskih programa.</w:t>
      </w:r>
      <w:r w:rsidR="00FB0E0A">
        <w:rPr>
          <w:rFonts w:cs="Arial"/>
          <w:szCs w:val="22"/>
          <w:lang w:val="hr-HR"/>
        </w:rPr>
        <w:t xml:space="preserve"> </w:t>
      </w:r>
      <w:r w:rsidR="00FB0E0A" w:rsidRPr="004A47B1">
        <w:rPr>
          <w:rFonts w:cs="Arial"/>
          <w:szCs w:val="22"/>
          <w:lang w:val="hr-HR"/>
        </w:rPr>
        <w:t xml:space="preserve"> </w:t>
      </w:r>
    </w:p>
    <w:p w14:paraId="73E219A5" w14:textId="482C1E80" w:rsidR="004939FA" w:rsidRPr="004A47B1" w:rsidRDefault="004939FA" w:rsidP="00DE3110">
      <w:pPr>
        <w:tabs>
          <w:tab w:val="left" w:pos="1134"/>
        </w:tabs>
        <w:ind w:left="-284"/>
        <w:jc w:val="both"/>
        <w:rPr>
          <w:rFonts w:cs="Arial"/>
          <w:szCs w:val="22"/>
          <w:lang w:val="hr-HR"/>
        </w:rPr>
      </w:pPr>
      <w:r w:rsidRPr="004A47B1">
        <w:rPr>
          <w:rFonts w:cs="Arial"/>
          <w:szCs w:val="22"/>
          <w:lang w:val="hr-HR"/>
        </w:rPr>
        <w:t>Šifra 3212 – Naknade za prijevoz, za rad na terenu i odvojeni život manje su za 16,8% zbog fluk</w:t>
      </w:r>
      <w:r w:rsidR="004A47B1">
        <w:rPr>
          <w:rFonts w:cs="Arial"/>
          <w:szCs w:val="22"/>
          <w:lang w:val="hr-HR"/>
        </w:rPr>
        <w:t>tu</w:t>
      </w:r>
      <w:r w:rsidRPr="004A47B1">
        <w:rPr>
          <w:rFonts w:cs="Arial"/>
          <w:szCs w:val="22"/>
          <w:lang w:val="hr-HR"/>
        </w:rPr>
        <w:t xml:space="preserve">acije djelatnika </w:t>
      </w:r>
      <w:r w:rsidR="00C26491" w:rsidRPr="004A47B1">
        <w:rPr>
          <w:rFonts w:cs="Arial"/>
          <w:szCs w:val="22"/>
          <w:lang w:val="hr-HR"/>
        </w:rPr>
        <w:t xml:space="preserve">unutar tarifnih zona </w:t>
      </w:r>
      <w:r w:rsidR="00EC2546" w:rsidRPr="004A47B1">
        <w:rPr>
          <w:rFonts w:cs="Arial"/>
          <w:szCs w:val="22"/>
          <w:lang w:val="hr-HR"/>
        </w:rPr>
        <w:t xml:space="preserve">te </w:t>
      </w:r>
      <w:r w:rsidR="005D3DDE" w:rsidRPr="004A47B1">
        <w:rPr>
          <w:rFonts w:cs="Arial"/>
          <w:szCs w:val="22"/>
          <w:lang w:val="hr-HR"/>
        </w:rPr>
        <w:t>naknadnog popunjavanja upražnjenog radnog mjesta.</w:t>
      </w:r>
    </w:p>
    <w:p w14:paraId="614C3E2F" w14:textId="29AA9EFC" w:rsidR="003041B7" w:rsidRPr="004A47B1" w:rsidRDefault="003041B7" w:rsidP="00DE3110">
      <w:pPr>
        <w:tabs>
          <w:tab w:val="left" w:pos="1134"/>
        </w:tabs>
        <w:ind w:left="-284"/>
        <w:jc w:val="both"/>
        <w:rPr>
          <w:rFonts w:cs="Arial"/>
          <w:szCs w:val="22"/>
          <w:lang w:val="hr-HR"/>
        </w:rPr>
      </w:pPr>
      <w:r w:rsidRPr="004A47B1">
        <w:rPr>
          <w:rFonts w:cs="Arial"/>
          <w:szCs w:val="22"/>
          <w:lang w:val="hr-HR"/>
        </w:rPr>
        <w:t>Š</w:t>
      </w:r>
      <w:r w:rsidR="00C27A81" w:rsidRPr="004A47B1">
        <w:rPr>
          <w:rFonts w:cs="Arial"/>
          <w:szCs w:val="22"/>
          <w:lang w:val="hr-HR"/>
        </w:rPr>
        <w:t>i</w:t>
      </w:r>
      <w:r w:rsidRPr="004A47B1">
        <w:rPr>
          <w:rFonts w:cs="Arial"/>
          <w:szCs w:val="22"/>
          <w:lang w:val="hr-HR"/>
        </w:rPr>
        <w:t>fra 321</w:t>
      </w:r>
      <w:r w:rsidR="00CB6119" w:rsidRPr="004A47B1">
        <w:rPr>
          <w:rFonts w:cs="Arial"/>
          <w:szCs w:val="22"/>
          <w:lang w:val="hr-HR"/>
        </w:rPr>
        <w:t>3</w:t>
      </w:r>
      <w:r w:rsidRPr="004A47B1">
        <w:rPr>
          <w:rFonts w:cs="Arial"/>
          <w:szCs w:val="22"/>
          <w:lang w:val="hr-HR"/>
        </w:rPr>
        <w:t xml:space="preserve"> – </w:t>
      </w:r>
      <w:r w:rsidR="00CB6119" w:rsidRPr="004A47B1">
        <w:rPr>
          <w:rFonts w:cs="Arial"/>
          <w:szCs w:val="22"/>
          <w:lang w:val="hr-HR"/>
        </w:rPr>
        <w:t>Stručno usavršavanje zaposlenika</w:t>
      </w:r>
      <w:r w:rsidRPr="004A47B1">
        <w:rPr>
          <w:rFonts w:cs="Arial"/>
          <w:szCs w:val="22"/>
          <w:lang w:val="hr-HR"/>
        </w:rPr>
        <w:t xml:space="preserve"> </w:t>
      </w:r>
      <w:r w:rsidR="00CB6119" w:rsidRPr="004A47B1">
        <w:rPr>
          <w:rFonts w:cs="Arial"/>
          <w:szCs w:val="22"/>
          <w:lang w:val="hr-HR"/>
        </w:rPr>
        <w:t>veće je</w:t>
      </w:r>
      <w:r w:rsidRPr="004A47B1">
        <w:rPr>
          <w:rFonts w:cs="Arial"/>
          <w:szCs w:val="22"/>
          <w:lang w:val="hr-HR"/>
        </w:rPr>
        <w:t xml:space="preserve"> za </w:t>
      </w:r>
      <w:r w:rsidR="00EC2546" w:rsidRPr="004A47B1">
        <w:rPr>
          <w:rFonts w:cs="Arial"/>
          <w:szCs w:val="22"/>
          <w:lang w:val="hr-HR"/>
        </w:rPr>
        <w:t>26,6</w:t>
      </w:r>
      <w:r w:rsidRPr="004A47B1">
        <w:rPr>
          <w:rFonts w:cs="Arial"/>
          <w:szCs w:val="22"/>
          <w:lang w:val="hr-HR"/>
        </w:rPr>
        <w:t xml:space="preserve">% </w:t>
      </w:r>
      <w:r w:rsidR="00CB6119" w:rsidRPr="004A47B1">
        <w:rPr>
          <w:rFonts w:cs="Arial"/>
          <w:szCs w:val="22"/>
          <w:lang w:val="hr-HR"/>
        </w:rPr>
        <w:t xml:space="preserve">odnosno za </w:t>
      </w:r>
      <w:r w:rsidR="00EC2546" w:rsidRPr="004A47B1">
        <w:rPr>
          <w:rFonts w:cs="Arial"/>
          <w:szCs w:val="22"/>
          <w:lang w:val="hr-HR"/>
        </w:rPr>
        <w:t>200,83</w:t>
      </w:r>
      <w:r w:rsidR="00CB6119" w:rsidRPr="004A47B1">
        <w:rPr>
          <w:rFonts w:cs="Arial"/>
          <w:szCs w:val="22"/>
          <w:lang w:val="hr-HR"/>
        </w:rPr>
        <w:t xml:space="preserve"> eura</w:t>
      </w:r>
      <w:r w:rsidR="0026553F" w:rsidRPr="004A47B1">
        <w:rPr>
          <w:rFonts w:cs="Arial"/>
          <w:szCs w:val="22"/>
          <w:lang w:val="hr-HR"/>
        </w:rPr>
        <w:t xml:space="preserve"> zbog</w:t>
      </w:r>
      <w:r w:rsidR="00EC2546" w:rsidRPr="004A47B1">
        <w:rPr>
          <w:rFonts w:cs="Arial"/>
          <w:szCs w:val="22"/>
          <w:lang w:val="hr-HR"/>
        </w:rPr>
        <w:t xml:space="preserve"> potrebe pravovremenog praćenja </w:t>
      </w:r>
      <w:r w:rsidR="0026553F" w:rsidRPr="004A47B1">
        <w:rPr>
          <w:rFonts w:cs="Arial"/>
          <w:szCs w:val="22"/>
          <w:lang w:val="hr-HR"/>
        </w:rPr>
        <w:t xml:space="preserve">izmjena zakonske regulative </w:t>
      </w:r>
      <w:r w:rsidR="00947A27">
        <w:rPr>
          <w:rFonts w:cs="Arial"/>
          <w:szCs w:val="22"/>
          <w:lang w:val="hr-HR"/>
        </w:rPr>
        <w:t>na snazi</w:t>
      </w:r>
      <w:r w:rsidR="00EC2546" w:rsidRPr="004A47B1">
        <w:rPr>
          <w:rFonts w:cs="Arial"/>
          <w:szCs w:val="22"/>
          <w:lang w:val="hr-HR"/>
        </w:rPr>
        <w:t xml:space="preserve"> od</w:t>
      </w:r>
      <w:r w:rsidR="0026553F" w:rsidRPr="004A47B1">
        <w:rPr>
          <w:rFonts w:cs="Arial"/>
          <w:szCs w:val="22"/>
          <w:lang w:val="hr-HR"/>
        </w:rPr>
        <w:t xml:space="preserve"> ove </w:t>
      </w:r>
      <w:r w:rsidR="00EC2546" w:rsidRPr="004A47B1">
        <w:rPr>
          <w:rFonts w:cs="Arial"/>
          <w:szCs w:val="22"/>
          <w:lang w:val="hr-HR"/>
        </w:rPr>
        <w:t xml:space="preserve">kalendarske </w:t>
      </w:r>
      <w:r w:rsidR="0026553F" w:rsidRPr="004A47B1">
        <w:rPr>
          <w:rFonts w:cs="Arial"/>
          <w:szCs w:val="22"/>
          <w:lang w:val="hr-HR"/>
        </w:rPr>
        <w:t>godine</w:t>
      </w:r>
      <w:r w:rsidR="007E0440" w:rsidRPr="004A47B1">
        <w:rPr>
          <w:rFonts w:cs="Arial"/>
          <w:szCs w:val="22"/>
          <w:lang w:val="hr-HR"/>
        </w:rPr>
        <w:t xml:space="preserve">. </w:t>
      </w:r>
    </w:p>
    <w:p w14:paraId="21AE9E68" w14:textId="714AC21B" w:rsidR="007E0440" w:rsidRPr="004A47B1" w:rsidRDefault="007E0440" w:rsidP="00DE3110">
      <w:pPr>
        <w:tabs>
          <w:tab w:val="left" w:pos="1134"/>
        </w:tabs>
        <w:ind w:left="-284"/>
        <w:jc w:val="both"/>
        <w:rPr>
          <w:rFonts w:cs="Arial"/>
          <w:szCs w:val="22"/>
          <w:lang w:val="hr-HR"/>
        </w:rPr>
      </w:pPr>
      <w:r w:rsidRPr="004A47B1">
        <w:rPr>
          <w:rFonts w:cs="Arial"/>
          <w:szCs w:val="22"/>
          <w:lang w:val="hr-HR"/>
        </w:rPr>
        <w:t xml:space="preserve">Šifra 3214 – Ostale naknade troškova zaposlenima </w:t>
      </w:r>
      <w:r w:rsidR="00D0724B" w:rsidRPr="004A47B1">
        <w:rPr>
          <w:rFonts w:cs="Arial"/>
          <w:szCs w:val="22"/>
          <w:lang w:val="hr-HR"/>
        </w:rPr>
        <w:t>manje</w:t>
      </w:r>
      <w:r w:rsidRPr="004A47B1">
        <w:rPr>
          <w:rFonts w:cs="Arial"/>
          <w:szCs w:val="22"/>
          <w:lang w:val="hr-HR"/>
        </w:rPr>
        <w:t xml:space="preserve"> su za </w:t>
      </w:r>
      <w:r w:rsidR="00D0724B" w:rsidRPr="004A47B1">
        <w:rPr>
          <w:rFonts w:cs="Arial"/>
          <w:szCs w:val="22"/>
          <w:lang w:val="hr-HR"/>
        </w:rPr>
        <w:t>89,4</w:t>
      </w:r>
      <w:r w:rsidRPr="004A47B1">
        <w:rPr>
          <w:rFonts w:cs="Arial"/>
          <w:szCs w:val="22"/>
          <w:lang w:val="hr-HR"/>
        </w:rPr>
        <w:t xml:space="preserve">% odnosno za </w:t>
      </w:r>
      <w:r w:rsidR="00E022A4" w:rsidRPr="004A47B1">
        <w:rPr>
          <w:rFonts w:cs="Arial"/>
          <w:szCs w:val="22"/>
          <w:lang w:val="hr-HR"/>
        </w:rPr>
        <w:t>504,80</w:t>
      </w:r>
      <w:r w:rsidRPr="004A47B1">
        <w:rPr>
          <w:rFonts w:cs="Arial"/>
          <w:szCs w:val="22"/>
          <w:lang w:val="hr-HR"/>
        </w:rPr>
        <w:t xml:space="preserve"> eura i </w:t>
      </w:r>
      <w:r w:rsidR="0026553F" w:rsidRPr="004A47B1">
        <w:rPr>
          <w:rFonts w:cs="Arial"/>
          <w:szCs w:val="22"/>
          <w:lang w:val="hr-HR"/>
        </w:rPr>
        <w:t>nastale su zbog</w:t>
      </w:r>
      <w:r w:rsidRPr="004A47B1">
        <w:rPr>
          <w:rFonts w:cs="Arial"/>
          <w:szCs w:val="22"/>
          <w:lang w:val="hr-HR"/>
        </w:rPr>
        <w:t xml:space="preserve"> potreb</w:t>
      </w:r>
      <w:r w:rsidR="009869F4" w:rsidRPr="004A47B1">
        <w:rPr>
          <w:rFonts w:cs="Arial"/>
          <w:szCs w:val="22"/>
          <w:lang w:val="hr-HR"/>
        </w:rPr>
        <w:t>a</w:t>
      </w:r>
      <w:r w:rsidRPr="004A47B1">
        <w:rPr>
          <w:rFonts w:cs="Arial"/>
          <w:szCs w:val="22"/>
          <w:lang w:val="hr-HR"/>
        </w:rPr>
        <w:t xml:space="preserve"> redovnog poslovanja.</w:t>
      </w:r>
    </w:p>
    <w:p w14:paraId="6F500C12" w14:textId="6A802FA9" w:rsidR="003041B7" w:rsidRPr="004A47B1" w:rsidRDefault="003041B7" w:rsidP="00DE3110">
      <w:pPr>
        <w:tabs>
          <w:tab w:val="left" w:pos="1134"/>
        </w:tabs>
        <w:ind w:left="-284"/>
        <w:jc w:val="both"/>
        <w:rPr>
          <w:rFonts w:cs="Arial"/>
          <w:szCs w:val="22"/>
          <w:highlight w:val="yellow"/>
          <w:lang w:val="hr-HR"/>
        </w:rPr>
      </w:pPr>
      <w:r w:rsidRPr="004A47B1">
        <w:rPr>
          <w:rFonts w:cs="Arial"/>
          <w:szCs w:val="22"/>
          <w:lang w:val="hr-HR"/>
        </w:rPr>
        <w:t>Š</w:t>
      </w:r>
      <w:r w:rsidR="00C27A81" w:rsidRPr="004A47B1">
        <w:rPr>
          <w:rFonts w:cs="Arial"/>
          <w:szCs w:val="22"/>
          <w:lang w:val="hr-HR"/>
        </w:rPr>
        <w:t>i</w:t>
      </w:r>
      <w:r w:rsidRPr="004A47B1">
        <w:rPr>
          <w:rFonts w:cs="Arial"/>
          <w:szCs w:val="22"/>
          <w:lang w:val="hr-HR"/>
        </w:rPr>
        <w:t>fra 3221 – Uredsk</w:t>
      </w:r>
      <w:r w:rsidR="00C27A81" w:rsidRPr="004A47B1">
        <w:rPr>
          <w:rFonts w:cs="Arial"/>
          <w:szCs w:val="22"/>
          <w:lang w:val="hr-HR"/>
        </w:rPr>
        <w:t>i</w:t>
      </w:r>
      <w:r w:rsidRPr="004A47B1">
        <w:rPr>
          <w:rFonts w:cs="Arial"/>
          <w:szCs w:val="22"/>
          <w:lang w:val="hr-HR"/>
        </w:rPr>
        <w:t xml:space="preserve"> mater</w:t>
      </w:r>
      <w:r w:rsidR="00C27A81" w:rsidRPr="004A47B1">
        <w:rPr>
          <w:rFonts w:cs="Arial"/>
          <w:szCs w:val="22"/>
          <w:lang w:val="hr-HR"/>
        </w:rPr>
        <w:t>i</w:t>
      </w:r>
      <w:r w:rsidRPr="004A47B1">
        <w:rPr>
          <w:rFonts w:cs="Arial"/>
          <w:szCs w:val="22"/>
          <w:lang w:val="hr-HR"/>
        </w:rPr>
        <w:t xml:space="preserve">jal </w:t>
      </w:r>
      <w:r w:rsidR="00BE5CDA" w:rsidRPr="004A47B1">
        <w:rPr>
          <w:rFonts w:cs="Arial"/>
          <w:szCs w:val="22"/>
          <w:lang w:val="hr-HR"/>
        </w:rPr>
        <w:t>i</w:t>
      </w:r>
      <w:r w:rsidRPr="004A47B1">
        <w:rPr>
          <w:rFonts w:cs="Arial"/>
          <w:szCs w:val="22"/>
          <w:lang w:val="hr-HR"/>
        </w:rPr>
        <w:t xml:space="preserve"> ostal</w:t>
      </w:r>
      <w:r w:rsidR="00C27A81" w:rsidRPr="004A47B1">
        <w:rPr>
          <w:rFonts w:cs="Arial"/>
          <w:szCs w:val="22"/>
          <w:lang w:val="hr-HR"/>
        </w:rPr>
        <w:t>i</w:t>
      </w:r>
      <w:r w:rsidRPr="004A47B1">
        <w:rPr>
          <w:rFonts w:cs="Arial"/>
          <w:szCs w:val="22"/>
          <w:lang w:val="hr-HR"/>
        </w:rPr>
        <w:t xml:space="preserve"> mater</w:t>
      </w:r>
      <w:r w:rsidR="00C27A81" w:rsidRPr="004A47B1">
        <w:rPr>
          <w:rFonts w:cs="Arial"/>
          <w:szCs w:val="22"/>
          <w:lang w:val="hr-HR"/>
        </w:rPr>
        <w:t>i</w:t>
      </w:r>
      <w:r w:rsidRPr="004A47B1">
        <w:rPr>
          <w:rFonts w:cs="Arial"/>
          <w:szCs w:val="22"/>
          <w:lang w:val="hr-HR"/>
        </w:rPr>
        <w:t>jaln</w:t>
      </w:r>
      <w:r w:rsidR="00C27A81" w:rsidRPr="004A47B1">
        <w:rPr>
          <w:rFonts w:cs="Arial"/>
          <w:szCs w:val="22"/>
          <w:lang w:val="hr-HR"/>
        </w:rPr>
        <w:t>i</w:t>
      </w:r>
      <w:r w:rsidRPr="004A47B1">
        <w:rPr>
          <w:rFonts w:cs="Arial"/>
          <w:szCs w:val="22"/>
          <w:lang w:val="hr-HR"/>
        </w:rPr>
        <w:t xml:space="preserve"> rashod</w:t>
      </w:r>
      <w:r w:rsidR="00C27A81" w:rsidRPr="004A47B1">
        <w:rPr>
          <w:rFonts w:cs="Arial"/>
          <w:szCs w:val="22"/>
          <w:lang w:val="hr-HR"/>
        </w:rPr>
        <w:t>i</w:t>
      </w:r>
      <w:r w:rsidR="002A6104" w:rsidRPr="004A47B1">
        <w:rPr>
          <w:rFonts w:cs="Arial"/>
          <w:szCs w:val="22"/>
          <w:lang w:val="hr-HR"/>
        </w:rPr>
        <w:t xml:space="preserve"> </w:t>
      </w:r>
      <w:r w:rsidR="00E022A4" w:rsidRPr="004A47B1">
        <w:rPr>
          <w:rFonts w:cs="Arial"/>
          <w:szCs w:val="22"/>
          <w:lang w:val="hr-HR"/>
        </w:rPr>
        <w:t>veći</w:t>
      </w:r>
      <w:r w:rsidRPr="004A47B1">
        <w:rPr>
          <w:rFonts w:cs="Arial"/>
          <w:szCs w:val="22"/>
          <w:lang w:val="hr-HR"/>
        </w:rPr>
        <w:t xml:space="preserve"> su za </w:t>
      </w:r>
      <w:r w:rsidR="008439E1" w:rsidRPr="004A47B1">
        <w:rPr>
          <w:rFonts w:cs="Arial"/>
          <w:szCs w:val="22"/>
          <w:lang w:val="hr-HR"/>
        </w:rPr>
        <w:t>74,6</w:t>
      </w:r>
      <w:r w:rsidRPr="004A47B1">
        <w:rPr>
          <w:rFonts w:cs="Arial"/>
          <w:szCs w:val="22"/>
          <w:lang w:val="hr-HR"/>
        </w:rPr>
        <w:t>%</w:t>
      </w:r>
      <w:r w:rsidR="002A6104" w:rsidRPr="004A47B1">
        <w:rPr>
          <w:rFonts w:cs="Arial"/>
          <w:szCs w:val="22"/>
          <w:lang w:val="hr-HR"/>
        </w:rPr>
        <w:t xml:space="preserve"> većinom </w:t>
      </w:r>
      <w:r w:rsidR="0084689F" w:rsidRPr="004A47B1">
        <w:rPr>
          <w:rFonts w:cs="Arial"/>
          <w:szCs w:val="22"/>
          <w:lang w:val="hr-HR"/>
        </w:rPr>
        <w:t>zbog</w:t>
      </w:r>
      <w:r w:rsidR="002A6104" w:rsidRPr="004A47B1">
        <w:rPr>
          <w:rFonts w:cs="Arial"/>
          <w:szCs w:val="22"/>
          <w:lang w:val="hr-HR"/>
        </w:rPr>
        <w:t xml:space="preserve"> </w:t>
      </w:r>
      <w:r w:rsidR="008439E1" w:rsidRPr="004A47B1">
        <w:rPr>
          <w:rFonts w:cs="Arial"/>
          <w:szCs w:val="22"/>
          <w:lang w:val="hr-HR"/>
        </w:rPr>
        <w:t>nabave</w:t>
      </w:r>
      <w:r w:rsidR="000D37FA" w:rsidRPr="004A47B1">
        <w:rPr>
          <w:rFonts w:cs="Arial"/>
          <w:szCs w:val="22"/>
          <w:lang w:val="hr-HR"/>
        </w:rPr>
        <w:t xml:space="preserve"> </w:t>
      </w:r>
      <w:r w:rsidR="008439E1" w:rsidRPr="004A47B1">
        <w:rPr>
          <w:rFonts w:cs="Arial"/>
          <w:szCs w:val="22"/>
          <w:lang w:val="hr-HR"/>
        </w:rPr>
        <w:t>radioničkog</w:t>
      </w:r>
      <w:r w:rsidR="00FB0E0A">
        <w:rPr>
          <w:rFonts w:cs="Arial"/>
          <w:szCs w:val="22"/>
          <w:lang w:val="hr-HR"/>
        </w:rPr>
        <w:t xml:space="preserve"> i potrošnog</w:t>
      </w:r>
      <w:r w:rsidR="008439E1" w:rsidRPr="004A47B1">
        <w:rPr>
          <w:rFonts w:cs="Arial"/>
          <w:szCs w:val="22"/>
          <w:lang w:val="hr-HR"/>
        </w:rPr>
        <w:t xml:space="preserve"> </w:t>
      </w:r>
      <w:r w:rsidR="000D37FA" w:rsidRPr="004A47B1">
        <w:rPr>
          <w:rFonts w:cs="Arial"/>
          <w:szCs w:val="22"/>
          <w:lang w:val="hr-HR"/>
        </w:rPr>
        <w:t>mater</w:t>
      </w:r>
      <w:r w:rsidR="00C27A81" w:rsidRPr="004A47B1">
        <w:rPr>
          <w:rFonts w:cs="Arial"/>
          <w:szCs w:val="22"/>
          <w:lang w:val="hr-HR"/>
        </w:rPr>
        <w:t>i</w:t>
      </w:r>
      <w:r w:rsidR="000D37FA" w:rsidRPr="004A47B1">
        <w:rPr>
          <w:rFonts w:cs="Arial"/>
          <w:szCs w:val="22"/>
          <w:lang w:val="hr-HR"/>
        </w:rPr>
        <w:t>jala</w:t>
      </w:r>
      <w:r w:rsidR="00FB0E0A">
        <w:rPr>
          <w:rFonts w:cs="Arial"/>
          <w:szCs w:val="22"/>
          <w:lang w:val="hr-HR"/>
        </w:rPr>
        <w:t xml:space="preserve"> </w:t>
      </w:r>
      <w:r w:rsidR="00FB0E0A" w:rsidRPr="00947A27">
        <w:rPr>
          <w:rFonts w:cs="Arial"/>
          <w:szCs w:val="22"/>
          <w:lang w:val="hr-HR"/>
        </w:rPr>
        <w:t>za potrebe programa u Dječjoj kući</w:t>
      </w:r>
      <w:r w:rsidR="000D37FA" w:rsidRPr="004A47B1">
        <w:rPr>
          <w:rFonts w:cs="Arial"/>
          <w:szCs w:val="22"/>
          <w:lang w:val="hr-HR"/>
        </w:rPr>
        <w:t xml:space="preserve"> </w:t>
      </w:r>
      <w:r w:rsidR="008439E1" w:rsidRPr="004A47B1">
        <w:rPr>
          <w:rFonts w:cs="Arial"/>
          <w:szCs w:val="22"/>
          <w:lang w:val="hr-HR"/>
        </w:rPr>
        <w:t>te nove godišnje pretplate na stručni časopis.</w:t>
      </w:r>
    </w:p>
    <w:p w14:paraId="01DDA400" w14:textId="66D9B875" w:rsidR="001A0227" w:rsidRDefault="001A0227" w:rsidP="00DE3110">
      <w:pPr>
        <w:tabs>
          <w:tab w:val="left" w:pos="1134"/>
        </w:tabs>
        <w:ind w:left="-284"/>
        <w:jc w:val="both"/>
        <w:rPr>
          <w:rFonts w:cs="Arial"/>
          <w:szCs w:val="22"/>
          <w:lang w:val="hr-HR"/>
        </w:rPr>
      </w:pPr>
      <w:r w:rsidRPr="00B42019">
        <w:rPr>
          <w:rFonts w:cs="Arial"/>
          <w:szCs w:val="22"/>
          <w:lang w:val="hr-HR"/>
        </w:rPr>
        <w:t>Š</w:t>
      </w:r>
      <w:r w:rsidR="00C27A81" w:rsidRPr="00B42019">
        <w:rPr>
          <w:rFonts w:cs="Arial"/>
          <w:szCs w:val="22"/>
          <w:lang w:val="hr-HR"/>
        </w:rPr>
        <w:t>i</w:t>
      </w:r>
      <w:r w:rsidRPr="00B42019">
        <w:rPr>
          <w:rFonts w:cs="Arial"/>
          <w:szCs w:val="22"/>
          <w:lang w:val="hr-HR"/>
        </w:rPr>
        <w:t>fra 3223 – Energ</w:t>
      </w:r>
      <w:r w:rsidR="00C27A81" w:rsidRPr="00B42019">
        <w:rPr>
          <w:rFonts w:cs="Arial"/>
          <w:szCs w:val="22"/>
          <w:lang w:val="hr-HR"/>
        </w:rPr>
        <w:t>i</w:t>
      </w:r>
      <w:r w:rsidRPr="00B42019">
        <w:rPr>
          <w:rFonts w:cs="Arial"/>
          <w:szCs w:val="22"/>
          <w:lang w:val="hr-HR"/>
        </w:rPr>
        <w:t>ja – Rashod</w:t>
      </w:r>
      <w:r w:rsidR="00932A6A" w:rsidRPr="00B42019">
        <w:rPr>
          <w:rFonts w:cs="Arial"/>
          <w:szCs w:val="22"/>
          <w:lang w:val="hr-HR"/>
        </w:rPr>
        <w:t>i</w:t>
      </w:r>
      <w:r w:rsidRPr="00B42019">
        <w:rPr>
          <w:rFonts w:cs="Arial"/>
          <w:szCs w:val="22"/>
          <w:lang w:val="hr-HR"/>
        </w:rPr>
        <w:t xml:space="preserve"> za energ</w:t>
      </w:r>
      <w:r w:rsidR="00C27A81" w:rsidRPr="00B42019">
        <w:rPr>
          <w:rFonts w:cs="Arial"/>
          <w:szCs w:val="22"/>
          <w:lang w:val="hr-HR"/>
        </w:rPr>
        <w:t>i</w:t>
      </w:r>
      <w:r w:rsidR="00932A6A" w:rsidRPr="00B42019">
        <w:rPr>
          <w:rFonts w:cs="Arial"/>
          <w:szCs w:val="22"/>
          <w:lang w:val="hr-HR"/>
        </w:rPr>
        <w:t xml:space="preserve">ju manji su </w:t>
      </w:r>
      <w:r w:rsidRPr="00B42019">
        <w:rPr>
          <w:rFonts w:cs="Arial"/>
          <w:szCs w:val="22"/>
          <w:lang w:val="hr-HR"/>
        </w:rPr>
        <w:t xml:space="preserve">za </w:t>
      </w:r>
      <w:r w:rsidR="004A47B1" w:rsidRPr="00B42019">
        <w:rPr>
          <w:rFonts w:cs="Arial"/>
          <w:szCs w:val="22"/>
          <w:lang w:val="hr-HR"/>
        </w:rPr>
        <w:t>26,2</w:t>
      </w:r>
      <w:r w:rsidR="00B42019" w:rsidRPr="00B42019">
        <w:rPr>
          <w:rFonts w:cs="Arial"/>
          <w:szCs w:val="22"/>
          <w:lang w:val="hr-HR"/>
        </w:rPr>
        <w:t xml:space="preserve">% i </w:t>
      </w:r>
      <w:r w:rsidR="00B42019" w:rsidRPr="00773152">
        <w:rPr>
          <w:rFonts w:cs="Arial"/>
          <w:szCs w:val="22"/>
          <w:lang w:val="hr-HR"/>
        </w:rPr>
        <w:t xml:space="preserve">rezultat su manje </w:t>
      </w:r>
      <w:r w:rsidR="00FB0E0A" w:rsidRPr="00773152">
        <w:rPr>
          <w:rFonts w:cs="Arial"/>
          <w:szCs w:val="22"/>
          <w:lang w:val="hr-HR"/>
        </w:rPr>
        <w:t>potrebe za grijanjem</w:t>
      </w:r>
      <w:r w:rsidR="00B42019" w:rsidRPr="00773152">
        <w:rPr>
          <w:rFonts w:cs="Arial"/>
          <w:szCs w:val="22"/>
          <w:lang w:val="hr-HR"/>
        </w:rPr>
        <w:t xml:space="preserve"> </w:t>
      </w:r>
      <w:r w:rsidR="00FB0E0A" w:rsidRPr="00773152">
        <w:rPr>
          <w:rFonts w:cs="Arial"/>
          <w:szCs w:val="22"/>
          <w:lang w:val="hr-HR"/>
        </w:rPr>
        <w:t>uslijed vremenskih prilika</w:t>
      </w:r>
      <w:r w:rsidR="00B42019" w:rsidRPr="00773152">
        <w:rPr>
          <w:rFonts w:cs="Arial"/>
          <w:szCs w:val="22"/>
          <w:lang w:val="hr-HR"/>
        </w:rPr>
        <w:t>.</w:t>
      </w:r>
    </w:p>
    <w:p w14:paraId="49913BD5" w14:textId="7E564456" w:rsidR="00B42019" w:rsidRPr="00B42019" w:rsidRDefault="00B42019" w:rsidP="00DE3110">
      <w:pPr>
        <w:tabs>
          <w:tab w:val="left" w:pos="1134"/>
        </w:tabs>
        <w:ind w:left="-284"/>
        <w:jc w:val="both"/>
        <w:rPr>
          <w:rFonts w:cs="Arial"/>
          <w:szCs w:val="22"/>
          <w:lang w:val="hr-HR"/>
        </w:rPr>
      </w:pPr>
      <w:r>
        <w:rPr>
          <w:rFonts w:cs="Arial"/>
          <w:szCs w:val="22"/>
          <w:lang w:val="hr-HR"/>
        </w:rPr>
        <w:t xml:space="preserve">Šifra 3224 – Materijal i dijelovi za tekuće i investicijsko održavanje – Troškovi su manji za 90,6% </w:t>
      </w:r>
      <w:r w:rsidR="00621689" w:rsidRPr="00773152">
        <w:rPr>
          <w:rFonts w:cs="Arial"/>
          <w:szCs w:val="22"/>
          <w:lang w:val="hr-HR"/>
        </w:rPr>
        <w:t>zbog uobičajene dinamike planirane u drugom djelu godine.</w:t>
      </w:r>
      <w:r w:rsidR="00621689">
        <w:rPr>
          <w:rFonts w:cs="Arial"/>
          <w:szCs w:val="22"/>
          <w:lang w:val="hr-HR"/>
        </w:rPr>
        <w:t xml:space="preserve"> </w:t>
      </w:r>
    </w:p>
    <w:p w14:paraId="14C4EBB0" w14:textId="2BB68096" w:rsidR="0003313C" w:rsidRPr="008544B3" w:rsidRDefault="00B42019" w:rsidP="00DE3110">
      <w:pPr>
        <w:tabs>
          <w:tab w:val="left" w:pos="1134"/>
        </w:tabs>
        <w:ind w:left="-284"/>
        <w:jc w:val="both"/>
        <w:rPr>
          <w:rFonts w:cs="Arial"/>
          <w:szCs w:val="22"/>
          <w:lang w:val="hr-HR"/>
        </w:rPr>
      </w:pPr>
      <w:r w:rsidRPr="008544B3">
        <w:rPr>
          <w:rFonts w:cs="Arial"/>
          <w:szCs w:val="22"/>
          <w:lang w:val="hr-HR"/>
        </w:rPr>
        <w:t>Šifra 3225 – Sitni inventa</w:t>
      </w:r>
      <w:r w:rsidR="0003313C" w:rsidRPr="008544B3">
        <w:rPr>
          <w:rFonts w:cs="Arial"/>
          <w:szCs w:val="22"/>
          <w:lang w:val="hr-HR"/>
        </w:rPr>
        <w:t>r i auto gume</w:t>
      </w:r>
      <w:r w:rsidR="00C31AB3" w:rsidRPr="008544B3">
        <w:rPr>
          <w:rFonts w:cs="Arial"/>
          <w:szCs w:val="22"/>
          <w:lang w:val="hr-HR"/>
        </w:rPr>
        <w:t xml:space="preserve"> – Rashodi su veći za </w:t>
      </w:r>
      <w:r w:rsidRPr="008544B3">
        <w:rPr>
          <w:rFonts w:cs="Arial"/>
          <w:szCs w:val="22"/>
          <w:lang w:val="hr-HR"/>
        </w:rPr>
        <w:t>239,2</w:t>
      </w:r>
      <w:r w:rsidR="00C31AB3" w:rsidRPr="008544B3">
        <w:rPr>
          <w:rFonts w:cs="Arial"/>
          <w:szCs w:val="22"/>
          <w:lang w:val="hr-HR"/>
        </w:rPr>
        <w:t xml:space="preserve">% odnosno </w:t>
      </w:r>
      <w:r w:rsidR="0084689F" w:rsidRPr="008544B3">
        <w:rPr>
          <w:rFonts w:cs="Arial"/>
          <w:szCs w:val="22"/>
          <w:lang w:val="hr-HR"/>
        </w:rPr>
        <w:t xml:space="preserve">za </w:t>
      </w:r>
      <w:r w:rsidRPr="008544B3">
        <w:rPr>
          <w:rFonts w:cs="Arial"/>
          <w:szCs w:val="22"/>
          <w:lang w:val="hr-HR"/>
        </w:rPr>
        <w:t>1.459,07</w:t>
      </w:r>
      <w:r w:rsidR="00C31AB3" w:rsidRPr="008544B3">
        <w:rPr>
          <w:rFonts w:cs="Arial"/>
          <w:szCs w:val="22"/>
          <w:lang w:val="hr-HR"/>
        </w:rPr>
        <w:t xml:space="preserve"> eura. </w:t>
      </w:r>
      <w:r w:rsidR="00621689" w:rsidRPr="00773152">
        <w:rPr>
          <w:rFonts w:cs="Arial"/>
          <w:szCs w:val="22"/>
          <w:lang w:val="hr-HR"/>
        </w:rPr>
        <w:t>Riječ je</w:t>
      </w:r>
      <w:r w:rsidR="0084689F" w:rsidRPr="00773152">
        <w:rPr>
          <w:rFonts w:cs="Arial"/>
          <w:szCs w:val="22"/>
          <w:lang w:val="hr-HR"/>
        </w:rPr>
        <w:t xml:space="preserve"> o </w:t>
      </w:r>
      <w:r w:rsidR="009869F4" w:rsidRPr="00773152">
        <w:rPr>
          <w:rFonts w:cs="Arial"/>
          <w:szCs w:val="22"/>
          <w:lang w:val="hr-HR"/>
        </w:rPr>
        <w:t xml:space="preserve">nabavi </w:t>
      </w:r>
      <w:proofErr w:type="spellStart"/>
      <w:r w:rsidR="008544B3" w:rsidRPr="00773152">
        <w:rPr>
          <w:rFonts w:cs="Arial"/>
          <w:szCs w:val="22"/>
          <w:lang w:val="hr-HR"/>
        </w:rPr>
        <w:t>pročišćivača</w:t>
      </w:r>
      <w:proofErr w:type="spellEnd"/>
      <w:r w:rsidR="008544B3" w:rsidRPr="00773152">
        <w:rPr>
          <w:rFonts w:cs="Arial"/>
          <w:szCs w:val="22"/>
          <w:lang w:val="hr-HR"/>
        </w:rPr>
        <w:t xml:space="preserve"> i </w:t>
      </w:r>
      <w:proofErr w:type="spellStart"/>
      <w:r w:rsidR="008544B3" w:rsidRPr="00773152">
        <w:rPr>
          <w:rFonts w:cs="Arial"/>
          <w:szCs w:val="22"/>
          <w:lang w:val="hr-HR"/>
        </w:rPr>
        <w:t>ovlaživača</w:t>
      </w:r>
      <w:proofErr w:type="spellEnd"/>
      <w:r w:rsidR="008544B3" w:rsidRPr="00773152">
        <w:rPr>
          <w:rFonts w:cs="Arial"/>
          <w:szCs w:val="22"/>
          <w:lang w:val="hr-HR"/>
        </w:rPr>
        <w:t xml:space="preserve"> zraka</w:t>
      </w:r>
      <w:r w:rsidR="00621689" w:rsidRPr="00773152">
        <w:rPr>
          <w:rFonts w:cs="Arial"/>
          <w:szCs w:val="22"/>
          <w:lang w:val="hr-HR"/>
        </w:rPr>
        <w:t xml:space="preserve"> za potrebe Dječje kuće.</w:t>
      </w:r>
    </w:p>
    <w:p w14:paraId="4A601AEF" w14:textId="3E71E4BA" w:rsidR="00A765C8" w:rsidRPr="00EE3876" w:rsidRDefault="00A765C8" w:rsidP="00F7695D">
      <w:pPr>
        <w:tabs>
          <w:tab w:val="left" w:pos="1134"/>
        </w:tabs>
        <w:ind w:left="-284"/>
        <w:jc w:val="both"/>
        <w:rPr>
          <w:rFonts w:cs="Arial"/>
          <w:szCs w:val="22"/>
          <w:lang w:val="hr-HR"/>
        </w:rPr>
      </w:pPr>
      <w:r w:rsidRPr="00EE3876">
        <w:rPr>
          <w:rFonts w:cs="Arial"/>
          <w:szCs w:val="22"/>
          <w:lang w:val="hr-HR"/>
        </w:rPr>
        <w:t>Š</w:t>
      </w:r>
      <w:r w:rsidR="00C27A81" w:rsidRPr="00EE3876">
        <w:rPr>
          <w:rFonts w:cs="Arial"/>
          <w:szCs w:val="22"/>
          <w:lang w:val="hr-HR"/>
        </w:rPr>
        <w:t>i</w:t>
      </w:r>
      <w:r w:rsidR="00EE3876" w:rsidRPr="00EE3876">
        <w:rPr>
          <w:rFonts w:cs="Arial"/>
          <w:szCs w:val="22"/>
          <w:lang w:val="hr-HR"/>
        </w:rPr>
        <w:t xml:space="preserve">fra </w:t>
      </w:r>
      <w:r w:rsidRPr="00EE3876">
        <w:rPr>
          <w:rFonts w:cs="Arial"/>
          <w:szCs w:val="22"/>
          <w:lang w:val="hr-HR"/>
        </w:rPr>
        <w:t xml:space="preserve">3231 </w:t>
      </w:r>
      <w:r w:rsidR="00BE5CDA" w:rsidRPr="00EE3876">
        <w:rPr>
          <w:rFonts w:cs="Arial"/>
          <w:szCs w:val="22"/>
          <w:lang w:val="hr-HR"/>
        </w:rPr>
        <w:t>–</w:t>
      </w:r>
      <w:r w:rsidRPr="00EE3876">
        <w:rPr>
          <w:rFonts w:cs="Arial"/>
          <w:szCs w:val="22"/>
          <w:lang w:val="hr-HR"/>
        </w:rPr>
        <w:t xml:space="preserve"> </w:t>
      </w:r>
      <w:r w:rsidR="00BE5CDA" w:rsidRPr="00EE3876">
        <w:rPr>
          <w:rFonts w:cs="Arial"/>
          <w:szCs w:val="22"/>
          <w:lang w:val="hr-HR"/>
        </w:rPr>
        <w:t xml:space="preserve">Usluge telefona, pošte </w:t>
      </w:r>
      <w:r w:rsidR="00920845" w:rsidRPr="00EE3876">
        <w:rPr>
          <w:rFonts w:cs="Arial"/>
          <w:szCs w:val="22"/>
          <w:lang w:val="hr-HR"/>
        </w:rPr>
        <w:t>i</w:t>
      </w:r>
      <w:r w:rsidR="00BE5CDA" w:rsidRPr="00EE3876">
        <w:rPr>
          <w:rFonts w:cs="Arial"/>
          <w:szCs w:val="22"/>
          <w:lang w:val="hr-HR"/>
        </w:rPr>
        <w:t xml:space="preserve"> prijevoza – Rashod je </w:t>
      </w:r>
      <w:r w:rsidR="008544B3" w:rsidRPr="00EE3876">
        <w:rPr>
          <w:rFonts w:cs="Arial"/>
          <w:szCs w:val="22"/>
          <w:lang w:val="hr-HR"/>
        </w:rPr>
        <w:t>veći</w:t>
      </w:r>
      <w:r w:rsidR="00BE5CDA" w:rsidRPr="00EE3876">
        <w:rPr>
          <w:rFonts w:cs="Arial"/>
          <w:szCs w:val="22"/>
          <w:lang w:val="hr-HR"/>
        </w:rPr>
        <w:t xml:space="preserve"> za </w:t>
      </w:r>
      <w:r w:rsidR="008544B3" w:rsidRPr="00EE3876">
        <w:rPr>
          <w:rFonts w:cs="Arial"/>
          <w:szCs w:val="22"/>
          <w:lang w:val="hr-HR"/>
        </w:rPr>
        <w:t>37,8</w:t>
      </w:r>
      <w:r w:rsidR="00BE5CDA" w:rsidRPr="00EE3876">
        <w:rPr>
          <w:rFonts w:cs="Arial"/>
          <w:szCs w:val="22"/>
          <w:lang w:val="hr-HR"/>
        </w:rPr>
        <w:t xml:space="preserve">% </w:t>
      </w:r>
      <w:r w:rsidR="00621689" w:rsidRPr="00773152">
        <w:rPr>
          <w:rFonts w:cs="Arial"/>
          <w:szCs w:val="22"/>
          <w:lang w:val="hr-HR"/>
        </w:rPr>
        <w:t xml:space="preserve">uslijed povećanja cijena </w:t>
      </w:r>
      <w:r w:rsidR="00EE3876" w:rsidRPr="00773152">
        <w:rPr>
          <w:rFonts w:cs="Arial"/>
          <w:szCs w:val="22"/>
          <w:lang w:val="hr-HR"/>
        </w:rPr>
        <w:t>telekomunikacijskih usluga</w:t>
      </w:r>
      <w:r w:rsidR="00F7695D" w:rsidRPr="00773152">
        <w:rPr>
          <w:rFonts w:cs="Arial"/>
          <w:szCs w:val="22"/>
          <w:lang w:val="hr-HR"/>
        </w:rPr>
        <w:t>.</w:t>
      </w:r>
    </w:p>
    <w:p w14:paraId="761A7481" w14:textId="25AA4D57" w:rsidR="00F7695D" w:rsidRPr="00EE3876" w:rsidRDefault="00F7695D" w:rsidP="00F7695D">
      <w:pPr>
        <w:tabs>
          <w:tab w:val="left" w:pos="1134"/>
        </w:tabs>
        <w:ind w:left="-284"/>
        <w:jc w:val="both"/>
        <w:rPr>
          <w:rFonts w:cs="Arial"/>
          <w:szCs w:val="22"/>
          <w:lang w:val="hr-HR"/>
        </w:rPr>
      </w:pPr>
      <w:r w:rsidRPr="00EE3876">
        <w:rPr>
          <w:rFonts w:cs="Arial"/>
          <w:szCs w:val="22"/>
          <w:lang w:val="hr-HR"/>
        </w:rPr>
        <w:t>Šifra 3232 – Usluga tekućeg i investicijskog održavanja</w:t>
      </w:r>
      <w:r w:rsidR="00EE3876" w:rsidRPr="00EE3876">
        <w:rPr>
          <w:rFonts w:cs="Arial"/>
          <w:szCs w:val="22"/>
          <w:lang w:val="hr-HR"/>
        </w:rPr>
        <w:t xml:space="preserve"> – Troškovi su veći</w:t>
      </w:r>
      <w:r w:rsidRPr="00EE3876">
        <w:rPr>
          <w:rFonts w:cs="Arial"/>
          <w:szCs w:val="22"/>
          <w:lang w:val="hr-HR"/>
        </w:rPr>
        <w:t xml:space="preserve"> za </w:t>
      </w:r>
      <w:r w:rsidR="00EE3876" w:rsidRPr="00EE3876">
        <w:rPr>
          <w:rFonts w:cs="Arial"/>
          <w:szCs w:val="22"/>
          <w:lang w:val="hr-HR"/>
        </w:rPr>
        <w:t>44,5%</w:t>
      </w:r>
      <w:r w:rsidRPr="00EE3876">
        <w:rPr>
          <w:rFonts w:cs="Arial"/>
          <w:szCs w:val="22"/>
          <w:lang w:val="hr-HR"/>
        </w:rPr>
        <w:t xml:space="preserve"> </w:t>
      </w:r>
      <w:r w:rsidR="00EE3876" w:rsidRPr="00EE3876">
        <w:rPr>
          <w:rFonts w:cs="Arial"/>
          <w:szCs w:val="22"/>
          <w:lang w:val="hr-HR"/>
        </w:rPr>
        <w:t xml:space="preserve">budući je redoviti pregled </w:t>
      </w:r>
      <w:r w:rsidR="00621689">
        <w:rPr>
          <w:rFonts w:cs="Arial"/>
          <w:szCs w:val="22"/>
          <w:lang w:val="hr-HR"/>
        </w:rPr>
        <w:t xml:space="preserve">i servis </w:t>
      </w:r>
      <w:r w:rsidR="00EE3876" w:rsidRPr="00EE3876">
        <w:rPr>
          <w:rFonts w:cs="Arial"/>
          <w:szCs w:val="22"/>
          <w:lang w:val="hr-HR"/>
        </w:rPr>
        <w:t>kino-projektora ove godine obavljen nešto ranije</w:t>
      </w:r>
      <w:r w:rsidRPr="00EE3876">
        <w:rPr>
          <w:rFonts w:cs="Arial"/>
          <w:szCs w:val="22"/>
          <w:lang w:val="hr-HR"/>
        </w:rPr>
        <w:t>.</w:t>
      </w:r>
    </w:p>
    <w:p w14:paraId="225B7E49" w14:textId="0A64EAAF" w:rsidR="00BE5CDA" w:rsidRPr="0058132B" w:rsidRDefault="00BE5CDA" w:rsidP="00DE3110">
      <w:pPr>
        <w:tabs>
          <w:tab w:val="left" w:pos="1134"/>
        </w:tabs>
        <w:ind w:left="-284"/>
        <w:jc w:val="both"/>
        <w:rPr>
          <w:rFonts w:cs="Arial"/>
          <w:i/>
          <w:iCs/>
          <w:szCs w:val="22"/>
          <w:highlight w:val="yellow"/>
          <w:lang w:val="hr-HR"/>
        </w:rPr>
      </w:pPr>
      <w:r w:rsidRPr="00EE3876">
        <w:rPr>
          <w:rFonts w:cs="Arial"/>
          <w:szCs w:val="22"/>
          <w:lang w:val="hr-HR"/>
        </w:rPr>
        <w:t xml:space="preserve">Šifra 3233 – Usluge promidžbe </w:t>
      </w:r>
      <w:r w:rsidR="00920845" w:rsidRPr="00EE3876">
        <w:rPr>
          <w:rFonts w:cs="Arial"/>
          <w:szCs w:val="22"/>
          <w:lang w:val="hr-HR"/>
        </w:rPr>
        <w:t>i</w:t>
      </w:r>
      <w:r w:rsidRPr="00EE3876">
        <w:rPr>
          <w:rFonts w:cs="Arial"/>
          <w:szCs w:val="22"/>
          <w:lang w:val="hr-HR"/>
        </w:rPr>
        <w:t xml:space="preserve"> informiranja veće su za </w:t>
      </w:r>
      <w:r w:rsidR="00EE3876" w:rsidRPr="00EE3876">
        <w:rPr>
          <w:rFonts w:cs="Arial"/>
          <w:szCs w:val="22"/>
          <w:lang w:val="hr-HR"/>
        </w:rPr>
        <w:t>25,4</w:t>
      </w:r>
      <w:r w:rsidRPr="00EE3876">
        <w:rPr>
          <w:rFonts w:cs="Arial"/>
          <w:szCs w:val="22"/>
          <w:lang w:val="hr-HR"/>
        </w:rPr>
        <w:t xml:space="preserve">% </w:t>
      </w:r>
      <w:r w:rsidR="00ED7750">
        <w:rPr>
          <w:rFonts w:cs="Arial"/>
          <w:szCs w:val="22"/>
          <w:lang w:val="hr-HR"/>
        </w:rPr>
        <w:t xml:space="preserve">uglavnom zbog pojačanog praćenja projekta </w:t>
      </w:r>
      <w:r w:rsidR="00ED7750" w:rsidRPr="0058132B">
        <w:rPr>
          <w:rFonts w:cs="Arial"/>
          <w:i/>
          <w:iCs/>
          <w:szCs w:val="22"/>
          <w:lang w:val="hr-HR"/>
        </w:rPr>
        <w:t>Krenimo od nule!</w:t>
      </w:r>
      <w:r w:rsidR="009869F4" w:rsidRPr="0058132B">
        <w:rPr>
          <w:rFonts w:cs="Arial"/>
          <w:i/>
          <w:iCs/>
          <w:szCs w:val="22"/>
          <w:lang w:val="hr-HR"/>
        </w:rPr>
        <w:t xml:space="preserve"> </w:t>
      </w:r>
      <w:r w:rsidR="0058132B" w:rsidRPr="0058132B">
        <w:rPr>
          <w:rFonts w:cs="Arial"/>
          <w:i/>
          <w:iCs/>
          <w:szCs w:val="22"/>
          <w:lang w:val="hr-HR"/>
        </w:rPr>
        <w:t>.</w:t>
      </w:r>
    </w:p>
    <w:p w14:paraId="4FD9F3B2" w14:textId="0591F997" w:rsidR="00C116F8" w:rsidRPr="00ED7750" w:rsidRDefault="00ED7750" w:rsidP="00DE3110">
      <w:pPr>
        <w:tabs>
          <w:tab w:val="left" w:pos="1134"/>
        </w:tabs>
        <w:ind w:left="-284"/>
        <w:jc w:val="both"/>
        <w:rPr>
          <w:rFonts w:cs="Arial"/>
          <w:szCs w:val="22"/>
          <w:lang w:val="hr-HR"/>
        </w:rPr>
      </w:pPr>
      <w:r w:rsidRPr="00ED7750">
        <w:rPr>
          <w:rFonts w:cs="Arial"/>
          <w:szCs w:val="22"/>
          <w:lang w:val="hr-HR"/>
        </w:rPr>
        <w:t>Šifra 3236</w:t>
      </w:r>
      <w:r w:rsidR="00C116F8" w:rsidRPr="00ED7750">
        <w:rPr>
          <w:rFonts w:cs="Arial"/>
          <w:szCs w:val="22"/>
          <w:lang w:val="hr-HR"/>
        </w:rPr>
        <w:t xml:space="preserve"> – </w:t>
      </w:r>
      <w:r w:rsidRPr="00ED7750">
        <w:rPr>
          <w:rFonts w:cs="Arial"/>
          <w:szCs w:val="22"/>
          <w:lang w:val="hr-HR"/>
        </w:rPr>
        <w:t>Zdrav</w:t>
      </w:r>
      <w:r>
        <w:rPr>
          <w:rFonts w:cs="Arial"/>
          <w:szCs w:val="22"/>
          <w:lang w:val="hr-HR"/>
        </w:rPr>
        <w:t xml:space="preserve">stvene i veterinarske usluge – U 2024. godini </w:t>
      </w:r>
      <w:r w:rsidR="00E27FCE">
        <w:rPr>
          <w:rFonts w:cs="Arial"/>
          <w:szCs w:val="22"/>
          <w:lang w:val="hr-HR"/>
        </w:rPr>
        <w:t xml:space="preserve">trošak sistematskih pregleda </w:t>
      </w:r>
      <w:r w:rsidR="00621689" w:rsidRPr="00773152">
        <w:rPr>
          <w:rFonts w:cs="Arial"/>
          <w:szCs w:val="22"/>
          <w:lang w:val="hr-HR"/>
        </w:rPr>
        <w:t>radnika</w:t>
      </w:r>
      <w:r w:rsidR="00E27FCE">
        <w:rPr>
          <w:rFonts w:cs="Arial"/>
          <w:szCs w:val="22"/>
          <w:lang w:val="hr-HR"/>
        </w:rPr>
        <w:t xml:space="preserve"> iznosi 4.217,78 eura. Isti se nije obavio ranijih godina.</w:t>
      </w:r>
    </w:p>
    <w:p w14:paraId="7019FFEE" w14:textId="2DA1B646" w:rsidR="00C116F8" w:rsidRPr="00E27FCE" w:rsidRDefault="00920845" w:rsidP="00DE3110">
      <w:pPr>
        <w:tabs>
          <w:tab w:val="left" w:pos="1134"/>
        </w:tabs>
        <w:ind w:left="-284"/>
        <w:jc w:val="both"/>
        <w:rPr>
          <w:rFonts w:cs="Arial"/>
          <w:szCs w:val="22"/>
          <w:lang w:val="hr-HR"/>
        </w:rPr>
      </w:pPr>
      <w:r w:rsidRPr="00E27FCE">
        <w:rPr>
          <w:rFonts w:cs="Arial"/>
          <w:szCs w:val="22"/>
          <w:lang w:val="hr-HR"/>
        </w:rPr>
        <w:t>Šifr</w:t>
      </w:r>
      <w:r w:rsidR="00280051" w:rsidRPr="00E27FCE">
        <w:rPr>
          <w:rFonts w:cs="Arial"/>
          <w:szCs w:val="22"/>
          <w:lang w:val="hr-HR"/>
        </w:rPr>
        <w:t>a</w:t>
      </w:r>
      <w:r w:rsidRPr="00E27FCE">
        <w:rPr>
          <w:rFonts w:cs="Arial"/>
          <w:szCs w:val="22"/>
          <w:lang w:val="hr-HR"/>
        </w:rPr>
        <w:t xml:space="preserve"> 3237 – Intelektualne i osobne usluge</w:t>
      </w:r>
      <w:r w:rsidR="00C116F8" w:rsidRPr="00E27FCE">
        <w:rPr>
          <w:rFonts w:cs="Arial"/>
          <w:szCs w:val="22"/>
          <w:lang w:val="hr-HR"/>
        </w:rPr>
        <w:t xml:space="preserve"> veće su za </w:t>
      </w:r>
      <w:r w:rsidR="00E27FCE" w:rsidRPr="00E27FCE">
        <w:rPr>
          <w:rFonts w:cs="Arial"/>
          <w:szCs w:val="22"/>
          <w:lang w:val="hr-HR"/>
        </w:rPr>
        <w:t>10,3</w:t>
      </w:r>
      <w:r w:rsidR="00C116F8" w:rsidRPr="00E27FCE">
        <w:rPr>
          <w:rFonts w:cs="Arial"/>
          <w:szCs w:val="22"/>
          <w:lang w:val="hr-HR"/>
        </w:rPr>
        <w:t>%</w:t>
      </w:r>
      <w:r w:rsidR="00280051" w:rsidRPr="00E27FCE">
        <w:rPr>
          <w:rFonts w:cs="Arial"/>
          <w:szCs w:val="22"/>
          <w:lang w:val="hr-HR"/>
        </w:rPr>
        <w:t xml:space="preserve"> zbog </w:t>
      </w:r>
      <w:r w:rsidR="00621689" w:rsidRPr="00773152">
        <w:rPr>
          <w:rFonts w:cs="Arial"/>
          <w:szCs w:val="22"/>
          <w:lang w:val="hr-HR"/>
        </w:rPr>
        <w:t>povećanog</w:t>
      </w:r>
      <w:r w:rsidR="00280051" w:rsidRPr="00E27FCE">
        <w:rPr>
          <w:rFonts w:cs="Arial"/>
          <w:szCs w:val="22"/>
          <w:lang w:val="hr-HR"/>
        </w:rPr>
        <w:t xml:space="preserve"> broja filmskih </w:t>
      </w:r>
      <w:r w:rsidR="00621689" w:rsidRPr="00773152">
        <w:rPr>
          <w:rFonts w:cs="Arial"/>
          <w:szCs w:val="22"/>
          <w:lang w:val="hr-HR"/>
        </w:rPr>
        <w:t>programa</w:t>
      </w:r>
      <w:r w:rsidR="00280051" w:rsidRPr="00E27FCE">
        <w:rPr>
          <w:rFonts w:cs="Arial"/>
          <w:szCs w:val="22"/>
          <w:lang w:val="hr-HR"/>
        </w:rPr>
        <w:t>, pa time i većeg troška nabave prikazivačkih prava i ostalih intelektualnih usluga (prijevodi, studentski rad).</w:t>
      </w:r>
    </w:p>
    <w:p w14:paraId="795EC0F8" w14:textId="3A184D29" w:rsidR="00280051" w:rsidRPr="00E27FCE" w:rsidRDefault="00280051" w:rsidP="00DE3110">
      <w:pPr>
        <w:tabs>
          <w:tab w:val="left" w:pos="1134"/>
        </w:tabs>
        <w:ind w:left="-284"/>
        <w:jc w:val="both"/>
        <w:rPr>
          <w:rFonts w:cs="Arial"/>
          <w:szCs w:val="22"/>
          <w:lang w:val="hr-HR"/>
        </w:rPr>
      </w:pPr>
      <w:r w:rsidRPr="00E27FCE">
        <w:rPr>
          <w:rFonts w:cs="Arial"/>
          <w:szCs w:val="22"/>
          <w:lang w:val="hr-HR"/>
        </w:rPr>
        <w:t xml:space="preserve">Šifra </w:t>
      </w:r>
      <w:r w:rsidR="00631067" w:rsidRPr="00E27FCE">
        <w:rPr>
          <w:rFonts w:cs="Arial"/>
          <w:szCs w:val="22"/>
          <w:lang w:val="hr-HR"/>
        </w:rPr>
        <w:t>3238 – Računalne usluge</w:t>
      </w:r>
      <w:r w:rsidRPr="00E27FCE">
        <w:rPr>
          <w:rFonts w:cs="Arial"/>
          <w:szCs w:val="22"/>
          <w:lang w:val="hr-HR"/>
        </w:rPr>
        <w:t xml:space="preserve"> veće su za </w:t>
      </w:r>
      <w:r w:rsidR="00E27FCE" w:rsidRPr="00E27FCE">
        <w:rPr>
          <w:rFonts w:cs="Arial"/>
          <w:szCs w:val="22"/>
          <w:lang w:val="hr-HR"/>
        </w:rPr>
        <w:t>14,7</w:t>
      </w:r>
      <w:r w:rsidRPr="00E27FCE">
        <w:rPr>
          <w:rFonts w:cs="Arial"/>
          <w:szCs w:val="22"/>
          <w:lang w:val="hr-HR"/>
        </w:rPr>
        <w:t>% uslijed povećanja cijena na tržištu.</w:t>
      </w:r>
    </w:p>
    <w:p w14:paraId="2D2A8284" w14:textId="5335CEEE" w:rsidR="00920845" w:rsidRPr="00E27FCE" w:rsidRDefault="00280051" w:rsidP="00DE3110">
      <w:pPr>
        <w:tabs>
          <w:tab w:val="left" w:pos="1134"/>
        </w:tabs>
        <w:ind w:left="-284"/>
        <w:jc w:val="both"/>
        <w:rPr>
          <w:rFonts w:cs="Arial"/>
          <w:szCs w:val="22"/>
          <w:lang w:val="hr-HR"/>
        </w:rPr>
      </w:pPr>
      <w:r w:rsidRPr="00E27FCE">
        <w:rPr>
          <w:rFonts w:cs="Arial"/>
          <w:szCs w:val="22"/>
          <w:lang w:val="hr-HR"/>
        </w:rPr>
        <w:t>Šifra</w:t>
      </w:r>
      <w:r w:rsidR="00631067" w:rsidRPr="00E27FCE">
        <w:rPr>
          <w:rFonts w:cs="Arial"/>
          <w:szCs w:val="22"/>
          <w:lang w:val="hr-HR"/>
        </w:rPr>
        <w:t xml:space="preserve"> 3239 – Ostale usluge veće su </w:t>
      </w:r>
      <w:r w:rsidRPr="00E27FCE">
        <w:rPr>
          <w:rFonts w:cs="Arial"/>
          <w:szCs w:val="22"/>
          <w:lang w:val="hr-HR"/>
        </w:rPr>
        <w:t xml:space="preserve">za </w:t>
      </w:r>
      <w:r w:rsidR="00E27FCE" w:rsidRPr="00E27FCE">
        <w:rPr>
          <w:rFonts w:cs="Arial"/>
          <w:szCs w:val="22"/>
          <w:lang w:val="hr-HR"/>
        </w:rPr>
        <w:t>18,2</w:t>
      </w:r>
      <w:r w:rsidRPr="00E27FCE">
        <w:rPr>
          <w:rFonts w:cs="Arial"/>
          <w:szCs w:val="22"/>
          <w:lang w:val="hr-HR"/>
        </w:rPr>
        <w:t xml:space="preserve">% </w:t>
      </w:r>
      <w:r w:rsidR="00631067" w:rsidRPr="00E27FCE">
        <w:rPr>
          <w:rFonts w:cs="Arial"/>
          <w:szCs w:val="22"/>
          <w:lang w:val="hr-HR"/>
        </w:rPr>
        <w:t>zbog povećanog obima</w:t>
      </w:r>
      <w:r w:rsidR="00E27FCE" w:rsidRPr="00E27FCE">
        <w:rPr>
          <w:rFonts w:cs="Arial"/>
          <w:szCs w:val="22"/>
          <w:lang w:val="hr-HR"/>
        </w:rPr>
        <w:t xml:space="preserve"> posla u Dječjoj kući i vezano uz </w:t>
      </w:r>
      <w:r w:rsidR="00621689" w:rsidRPr="00773152">
        <w:rPr>
          <w:rFonts w:cs="Arial"/>
          <w:szCs w:val="22"/>
          <w:lang w:val="hr-HR"/>
        </w:rPr>
        <w:t>projekt</w:t>
      </w:r>
      <w:r w:rsidR="00E27FCE" w:rsidRPr="00E27FCE">
        <w:rPr>
          <w:rFonts w:cs="Arial"/>
          <w:szCs w:val="22"/>
          <w:lang w:val="hr-HR"/>
        </w:rPr>
        <w:t xml:space="preserve"> </w:t>
      </w:r>
      <w:r w:rsidR="00E27FCE" w:rsidRPr="00621689">
        <w:rPr>
          <w:rFonts w:cs="Arial"/>
          <w:i/>
          <w:iCs/>
          <w:szCs w:val="22"/>
          <w:lang w:val="hr-HR"/>
        </w:rPr>
        <w:t>Krenimo od nule!</w:t>
      </w:r>
      <w:r w:rsidR="00631067" w:rsidRPr="00E27FCE">
        <w:rPr>
          <w:rFonts w:cs="Arial"/>
          <w:szCs w:val="22"/>
          <w:lang w:val="hr-HR"/>
        </w:rPr>
        <w:t xml:space="preserve"> </w:t>
      </w:r>
      <w:r w:rsidRPr="00E27FCE">
        <w:rPr>
          <w:rFonts w:cs="Arial"/>
          <w:szCs w:val="22"/>
          <w:lang w:val="hr-HR"/>
        </w:rPr>
        <w:t>te viših cijena ostalih usluga</w:t>
      </w:r>
      <w:r w:rsidR="001F4873" w:rsidRPr="00E27FCE">
        <w:rPr>
          <w:rFonts w:cs="Arial"/>
          <w:szCs w:val="22"/>
          <w:lang w:val="hr-HR"/>
        </w:rPr>
        <w:t xml:space="preserve">. </w:t>
      </w:r>
    </w:p>
    <w:p w14:paraId="39DF7E48" w14:textId="1027A38B" w:rsidR="0044509B" w:rsidRPr="002E0E2D" w:rsidRDefault="0044509B" w:rsidP="00DE3110">
      <w:pPr>
        <w:tabs>
          <w:tab w:val="left" w:pos="1134"/>
        </w:tabs>
        <w:ind w:left="-284"/>
        <w:jc w:val="both"/>
        <w:rPr>
          <w:rFonts w:cs="Arial"/>
          <w:szCs w:val="22"/>
          <w:lang w:val="hr-HR"/>
        </w:rPr>
      </w:pPr>
      <w:r w:rsidRPr="002E0E2D">
        <w:rPr>
          <w:rFonts w:cs="Arial"/>
          <w:szCs w:val="22"/>
          <w:lang w:val="hr-HR"/>
        </w:rPr>
        <w:t xml:space="preserve">Šifra 324 – </w:t>
      </w:r>
      <w:r w:rsidRPr="00773152">
        <w:rPr>
          <w:rFonts w:cs="Arial"/>
          <w:szCs w:val="22"/>
          <w:lang w:val="hr-HR"/>
        </w:rPr>
        <w:t xml:space="preserve">Naknade troškova </w:t>
      </w:r>
      <w:r w:rsidR="00370ABE" w:rsidRPr="00773152">
        <w:rPr>
          <w:rFonts w:cs="Arial"/>
          <w:szCs w:val="22"/>
          <w:lang w:val="hr-HR"/>
        </w:rPr>
        <w:t xml:space="preserve">osobama izvan radnog odnosa </w:t>
      </w:r>
      <w:r w:rsidR="00E27FCE" w:rsidRPr="00773152">
        <w:rPr>
          <w:rFonts w:cs="Arial"/>
          <w:szCs w:val="22"/>
          <w:lang w:val="hr-HR"/>
        </w:rPr>
        <w:t>veće</w:t>
      </w:r>
      <w:r w:rsidRPr="00773152">
        <w:rPr>
          <w:rFonts w:cs="Arial"/>
          <w:szCs w:val="22"/>
          <w:lang w:val="hr-HR"/>
        </w:rPr>
        <w:t xml:space="preserve"> su za </w:t>
      </w:r>
      <w:r w:rsidR="00E27FCE" w:rsidRPr="00773152">
        <w:rPr>
          <w:rFonts w:cs="Arial"/>
          <w:szCs w:val="22"/>
          <w:lang w:val="hr-HR"/>
        </w:rPr>
        <w:t>165,4</w:t>
      </w:r>
      <w:r w:rsidR="00280051" w:rsidRPr="00773152">
        <w:rPr>
          <w:rFonts w:cs="Arial"/>
          <w:szCs w:val="22"/>
          <w:lang w:val="hr-HR"/>
        </w:rPr>
        <w:t xml:space="preserve">% </w:t>
      </w:r>
      <w:r w:rsidR="00621689" w:rsidRPr="00773152">
        <w:rPr>
          <w:rFonts w:cs="Arial"/>
          <w:szCs w:val="22"/>
          <w:lang w:val="hr-HR"/>
        </w:rPr>
        <w:t xml:space="preserve">te iznose </w:t>
      </w:r>
      <w:r w:rsidR="00CA34E8" w:rsidRPr="00773152">
        <w:rPr>
          <w:rFonts w:cs="Arial"/>
          <w:szCs w:val="22"/>
          <w:lang w:val="hr-HR"/>
        </w:rPr>
        <w:t xml:space="preserve">2.903,59 eura </w:t>
      </w:r>
      <w:r w:rsidR="00773152" w:rsidRPr="00773152">
        <w:rPr>
          <w:rFonts w:cs="Arial"/>
          <w:szCs w:val="22"/>
          <w:lang w:val="hr-HR"/>
        </w:rPr>
        <w:t>i rezultat su</w:t>
      </w:r>
      <w:r w:rsidR="00280051" w:rsidRPr="00773152">
        <w:rPr>
          <w:rFonts w:cs="Arial"/>
          <w:szCs w:val="22"/>
          <w:lang w:val="hr-HR"/>
        </w:rPr>
        <w:t xml:space="preserve"> </w:t>
      </w:r>
      <w:r w:rsidR="00621689" w:rsidRPr="00773152">
        <w:rPr>
          <w:rFonts w:cs="Arial"/>
          <w:szCs w:val="22"/>
          <w:lang w:val="hr-HR"/>
        </w:rPr>
        <w:t xml:space="preserve">porasta cijena hotelskog smještaja, kao i </w:t>
      </w:r>
      <w:r w:rsidR="00E27FCE" w:rsidRPr="00773152">
        <w:rPr>
          <w:rFonts w:cs="Arial"/>
          <w:szCs w:val="22"/>
          <w:lang w:val="hr-HR"/>
        </w:rPr>
        <w:t>većeg</w:t>
      </w:r>
      <w:r w:rsidR="00280051" w:rsidRPr="00773152">
        <w:rPr>
          <w:rFonts w:cs="Arial"/>
          <w:szCs w:val="22"/>
          <w:lang w:val="hr-HR"/>
        </w:rPr>
        <w:t xml:space="preserve"> broja noćenja </w:t>
      </w:r>
      <w:r w:rsidR="00621689" w:rsidRPr="00773152">
        <w:rPr>
          <w:rFonts w:cs="Arial"/>
          <w:szCs w:val="22"/>
          <w:lang w:val="hr-HR"/>
        </w:rPr>
        <w:t>autora</w:t>
      </w:r>
      <w:r w:rsidR="00370ABE" w:rsidRPr="00773152">
        <w:rPr>
          <w:rFonts w:cs="Arial"/>
          <w:szCs w:val="22"/>
          <w:lang w:val="hr-HR"/>
        </w:rPr>
        <w:t xml:space="preserve"> na filmskim premijerama</w:t>
      </w:r>
      <w:r w:rsidR="00621689" w:rsidRPr="00773152">
        <w:rPr>
          <w:rFonts w:cs="Arial"/>
          <w:szCs w:val="22"/>
          <w:lang w:val="hr-HR"/>
        </w:rPr>
        <w:t>.</w:t>
      </w:r>
    </w:p>
    <w:p w14:paraId="5AEFDA82" w14:textId="011C6DA6" w:rsidR="00370ABE" w:rsidRDefault="00370ABE" w:rsidP="00DE3110">
      <w:pPr>
        <w:tabs>
          <w:tab w:val="left" w:pos="1134"/>
        </w:tabs>
        <w:ind w:left="-284"/>
        <w:jc w:val="both"/>
        <w:rPr>
          <w:rFonts w:cs="Arial"/>
          <w:szCs w:val="22"/>
          <w:lang w:val="hr-HR"/>
        </w:rPr>
      </w:pPr>
      <w:r w:rsidRPr="001266EE">
        <w:rPr>
          <w:rFonts w:cs="Arial"/>
          <w:szCs w:val="22"/>
          <w:lang w:val="hr-HR"/>
        </w:rPr>
        <w:t xml:space="preserve">Šifra 3293 – </w:t>
      </w:r>
      <w:r w:rsidR="002E0E2D" w:rsidRPr="001266EE">
        <w:rPr>
          <w:rFonts w:cs="Arial"/>
          <w:szCs w:val="22"/>
          <w:lang w:val="hr-HR"/>
        </w:rPr>
        <w:t>Troškovi reprezentacije</w:t>
      </w:r>
      <w:r w:rsidRPr="001266EE">
        <w:rPr>
          <w:rFonts w:cs="Arial"/>
          <w:szCs w:val="22"/>
          <w:lang w:val="hr-HR"/>
        </w:rPr>
        <w:t xml:space="preserve"> </w:t>
      </w:r>
      <w:r w:rsidR="002E0E2D" w:rsidRPr="001266EE">
        <w:rPr>
          <w:rFonts w:cs="Arial"/>
          <w:szCs w:val="22"/>
          <w:lang w:val="hr-HR"/>
        </w:rPr>
        <w:t>su</w:t>
      </w:r>
      <w:r w:rsidRPr="001266EE">
        <w:rPr>
          <w:rFonts w:cs="Arial"/>
          <w:szCs w:val="22"/>
          <w:lang w:val="hr-HR"/>
        </w:rPr>
        <w:t xml:space="preserve"> </w:t>
      </w:r>
      <w:r w:rsidR="002E0E2D" w:rsidRPr="001266EE">
        <w:rPr>
          <w:rFonts w:cs="Arial"/>
          <w:szCs w:val="22"/>
          <w:lang w:val="hr-HR"/>
        </w:rPr>
        <w:t>veći</w:t>
      </w:r>
      <w:r w:rsidRPr="001266EE">
        <w:rPr>
          <w:rFonts w:cs="Arial"/>
          <w:szCs w:val="22"/>
          <w:lang w:val="hr-HR"/>
        </w:rPr>
        <w:t xml:space="preserve"> za </w:t>
      </w:r>
      <w:r w:rsidR="002E0E2D" w:rsidRPr="001266EE">
        <w:rPr>
          <w:rFonts w:cs="Arial"/>
          <w:szCs w:val="22"/>
          <w:lang w:val="hr-HR"/>
        </w:rPr>
        <w:t xml:space="preserve">49,8% odnosno za 737,10 eura </w:t>
      </w:r>
      <w:r w:rsidR="0058132B">
        <w:rPr>
          <w:rFonts w:cs="Arial"/>
          <w:szCs w:val="22"/>
          <w:lang w:val="hr-HR"/>
        </w:rPr>
        <w:t>te su vezani uz edukacijski program</w:t>
      </w:r>
      <w:r w:rsidR="002E0E2D" w:rsidRPr="001266EE">
        <w:rPr>
          <w:rFonts w:cs="Arial"/>
          <w:szCs w:val="22"/>
          <w:lang w:val="hr-HR"/>
        </w:rPr>
        <w:t xml:space="preserve"> </w:t>
      </w:r>
      <w:r w:rsidR="001266EE" w:rsidRPr="001266EE">
        <w:rPr>
          <w:rFonts w:cs="Arial"/>
          <w:szCs w:val="22"/>
          <w:lang w:val="hr-HR"/>
        </w:rPr>
        <w:t xml:space="preserve">Filmska pismenost u </w:t>
      </w:r>
      <w:r w:rsidR="0058132B">
        <w:rPr>
          <w:rFonts w:cs="Arial"/>
          <w:szCs w:val="22"/>
          <w:lang w:val="hr-HR"/>
        </w:rPr>
        <w:t>okviru</w:t>
      </w:r>
      <w:r w:rsidR="001266EE" w:rsidRPr="001266EE">
        <w:rPr>
          <w:rFonts w:cs="Arial"/>
          <w:szCs w:val="22"/>
          <w:lang w:val="hr-HR"/>
        </w:rPr>
        <w:t xml:space="preserve"> </w:t>
      </w:r>
      <w:r w:rsidR="0058132B">
        <w:rPr>
          <w:rFonts w:cs="Arial"/>
          <w:szCs w:val="22"/>
          <w:lang w:val="hr-HR"/>
        </w:rPr>
        <w:t>festivala</w:t>
      </w:r>
      <w:r w:rsidR="002E0E2D" w:rsidRPr="001266EE">
        <w:rPr>
          <w:rFonts w:cs="Arial"/>
          <w:szCs w:val="22"/>
          <w:lang w:val="hr-HR"/>
        </w:rPr>
        <w:t xml:space="preserve"> </w:t>
      </w:r>
      <w:r w:rsidR="002E0E2D" w:rsidRPr="0058132B">
        <w:rPr>
          <w:rFonts w:cs="Arial"/>
          <w:i/>
          <w:iCs/>
          <w:szCs w:val="22"/>
          <w:lang w:val="hr-HR"/>
        </w:rPr>
        <w:t>To</w:t>
      </w:r>
      <w:r w:rsidR="001266EE" w:rsidRPr="0058132B">
        <w:rPr>
          <w:rFonts w:cs="Arial"/>
          <w:i/>
          <w:iCs/>
          <w:szCs w:val="22"/>
          <w:lang w:val="hr-HR"/>
        </w:rPr>
        <w:t>bogan</w:t>
      </w:r>
      <w:r w:rsidR="001266EE" w:rsidRPr="001266EE">
        <w:rPr>
          <w:rFonts w:cs="Arial"/>
          <w:szCs w:val="22"/>
          <w:lang w:val="hr-HR"/>
        </w:rPr>
        <w:t>.</w:t>
      </w:r>
    </w:p>
    <w:p w14:paraId="1C8086A6" w14:textId="6D3FC84E" w:rsidR="001266EE" w:rsidRPr="001266EE" w:rsidRDefault="001266EE" w:rsidP="00DE3110">
      <w:pPr>
        <w:tabs>
          <w:tab w:val="left" w:pos="1134"/>
        </w:tabs>
        <w:ind w:left="-284"/>
        <w:jc w:val="both"/>
        <w:rPr>
          <w:rFonts w:cs="Arial"/>
          <w:szCs w:val="22"/>
          <w:lang w:val="hr-HR"/>
        </w:rPr>
      </w:pPr>
      <w:r>
        <w:rPr>
          <w:rFonts w:cs="Arial"/>
          <w:szCs w:val="22"/>
          <w:lang w:val="hr-HR"/>
        </w:rPr>
        <w:t xml:space="preserve">Šifra 3294 – Članarine i norme – Trošak je veći za 38,6% i iznosi 1.150,00 eura. Razlog povećanja ovog troška </w:t>
      </w:r>
      <w:r w:rsidR="0058132B">
        <w:rPr>
          <w:rFonts w:cs="Arial"/>
          <w:szCs w:val="22"/>
          <w:lang w:val="hr-HR"/>
        </w:rPr>
        <w:t>jest porast cijena članarina</w:t>
      </w:r>
      <w:r>
        <w:rPr>
          <w:rFonts w:cs="Arial"/>
          <w:szCs w:val="22"/>
          <w:lang w:val="hr-HR"/>
        </w:rPr>
        <w:t>.</w:t>
      </w:r>
    </w:p>
    <w:p w14:paraId="6627424E" w14:textId="24F13D13" w:rsidR="003D7024" w:rsidRPr="001266EE" w:rsidRDefault="003D7024" w:rsidP="00DE3110">
      <w:pPr>
        <w:tabs>
          <w:tab w:val="left" w:pos="1134"/>
        </w:tabs>
        <w:ind w:left="-284"/>
        <w:jc w:val="both"/>
        <w:rPr>
          <w:rFonts w:cs="Arial"/>
          <w:szCs w:val="22"/>
          <w:lang w:val="hr-HR"/>
        </w:rPr>
      </w:pPr>
      <w:r w:rsidRPr="001266EE">
        <w:rPr>
          <w:rFonts w:cs="Arial"/>
          <w:szCs w:val="22"/>
          <w:lang w:val="hr-HR"/>
        </w:rPr>
        <w:t xml:space="preserve">Šifra 3299 – Ostali nespomenuti rashodi poslovanja </w:t>
      </w:r>
      <w:r w:rsidR="001266EE" w:rsidRPr="001266EE">
        <w:rPr>
          <w:rFonts w:cs="Arial"/>
          <w:szCs w:val="22"/>
          <w:lang w:val="hr-HR"/>
        </w:rPr>
        <w:t>manji</w:t>
      </w:r>
      <w:r w:rsidRPr="001266EE">
        <w:rPr>
          <w:rFonts w:cs="Arial"/>
          <w:szCs w:val="22"/>
          <w:lang w:val="hr-HR"/>
        </w:rPr>
        <w:t xml:space="preserve"> su za </w:t>
      </w:r>
      <w:r w:rsidR="001266EE" w:rsidRPr="001266EE">
        <w:rPr>
          <w:rFonts w:cs="Arial"/>
          <w:szCs w:val="22"/>
          <w:lang w:val="hr-HR"/>
        </w:rPr>
        <w:t>69,5</w:t>
      </w:r>
      <w:r w:rsidRPr="001266EE">
        <w:rPr>
          <w:rFonts w:cs="Arial"/>
          <w:szCs w:val="22"/>
          <w:lang w:val="hr-HR"/>
        </w:rPr>
        <w:t xml:space="preserve">% </w:t>
      </w:r>
      <w:r w:rsidR="001266EE" w:rsidRPr="001266EE">
        <w:rPr>
          <w:rFonts w:cs="Arial"/>
          <w:szCs w:val="22"/>
          <w:lang w:val="hr-HR"/>
        </w:rPr>
        <w:t xml:space="preserve">odnosno za 227,00 eura </w:t>
      </w:r>
      <w:r w:rsidRPr="001266EE">
        <w:rPr>
          <w:rFonts w:cs="Arial"/>
          <w:szCs w:val="22"/>
          <w:lang w:val="hr-HR"/>
        </w:rPr>
        <w:t xml:space="preserve"> pa se radi o zanemarivom </w:t>
      </w:r>
      <w:r w:rsidR="001266EE" w:rsidRPr="001266EE">
        <w:rPr>
          <w:rFonts w:cs="Arial"/>
          <w:szCs w:val="22"/>
          <w:lang w:val="hr-HR"/>
        </w:rPr>
        <w:t>smanjenju</w:t>
      </w:r>
      <w:r w:rsidRPr="001266EE">
        <w:rPr>
          <w:rFonts w:cs="Arial"/>
          <w:szCs w:val="22"/>
          <w:lang w:val="hr-HR"/>
        </w:rPr>
        <w:t>.</w:t>
      </w:r>
    </w:p>
    <w:p w14:paraId="670D25DC" w14:textId="77777777" w:rsidR="003D7024" w:rsidRPr="004A47B1" w:rsidRDefault="003D7024" w:rsidP="00DE3110">
      <w:pPr>
        <w:tabs>
          <w:tab w:val="left" w:pos="1134"/>
        </w:tabs>
        <w:ind w:left="-284"/>
        <w:jc w:val="both"/>
        <w:rPr>
          <w:rFonts w:cs="Arial"/>
          <w:szCs w:val="22"/>
          <w:highlight w:val="yellow"/>
          <w:lang w:val="hr-HR"/>
        </w:rPr>
      </w:pPr>
    </w:p>
    <w:p w14:paraId="03B99F03" w14:textId="79BCBC35" w:rsidR="003D7024" w:rsidRPr="001266EE" w:rsidRDefault="003D7024" w:rsidP="00DE3110">
      <w:pPr>
        <w:tabs>
          <w:tab w:val="left" w:pos="1134"/>
        </w:tabs>
        <w:ind w:left="-284"/>
        <w:jc w:val="both"/>
        <w:rPr>
          <w:rFonts w:cs="Arial"/>
          <w:szCs w:val="22"/>
          <w:lang w:val="hr-HR"/>
        </w:rPr>
      </w:pPr>
      <w:r w:rsidRPr="001266EE">
        <w:rPr>
          <w:rFonts w:cs="Arial"/>
          <w:szCs w:val="22"/>
          <w:lang w:val="hr-HR"/>
        </w:rPr>
        <w:t>ŠIFRA 4 - RASHODI ZA NABAVU NEFINANCIJSKE IMOVINE</w:t>
      </w:r>
    </w:p>
    <w:p w14:paraId="465EA450" w14:textId="7C43F887" w:rsidR="00781A72" w:rsidRDefault="00781A72" w:rsidP="00DE3110">
      <w:pPr>
        <w:tabs>
          <w:tab w:val="left" w:pos="1134"/>
        </w:tabs>
        <w:ind w:left="-284"/>
        <w:jc w:val="both"/>
        <w:rPr>
          <w:rFonts w:cs="Arial"/>
          <w:szCs w:val="22"/>
          <w:lang w:val="hr-HR"/>
        </w:rPr>
      </w:pPr>
      <w:r w:rsidRPr="007A02AB">
        <w:rPr>
          <w:rFonts w:cs="Arial"/>
          <w:szCs w:val="22"/>
          <w:lang w:val="hr-HR"/>
        </w:rPr>
        <w:t>Šifra 4221 – Uredska oprema i namještaj – U 202</w:t>
      </w:r>
      <w:r w:rsidR="007A02AB" w:rsidRPr="007A02AB">
        <w:rPr>
          <w:rFonts w:cs="Arial"/>
          <w:szCs w:val="22"/>
          <w:lang w:val="hr-HR"/>
        </w:rPr>
        <w:t>4</w:t>
      </w:r>
      <w:r w:rsidRPr="007A02AB">
        <w:rPr>
          <w:rFonts w:cs="Arial"/>
          <w:szCs w:val="22"/>
          <w:lang w:val="hr-HR"/>
        </w:rPr>
        <w:t>.</w:t>
      </w:r>
      <w:r w:rsidR="007A02AB" w:rsidRPr="007A02AB">
        <w:rPr>
          <w:rFonts w:cs="Arial"/>
          <w:szCs w:val="22"/>
          <w:lang w:val="hr-HR"/>
        </w:rPr>
        <w:t xml:space="preserve"> </w:t>
      </w:r>
      <w:r w:rsidR="007A02AB" w:rsidRPr="00773152">
        <w:rPr>
          <w:rFonts w:cs="Arial"/>
          <w:szCs w:val="22"/>
          <w:lang w:val="hr-HR"/>
        </w:rPr>
        <w:t>godini</w:t>
      </w:r>
      <w:r w:rsidRPr="00773152">
        <w:rPr>
          <w:rFonts w:cs="Arial"/>
          <w:szCs w:val="22"/>
          <w:lang w:val="hr-HR"/>
        </w:rPr>
        <w:t xml:space="preserve"> nabavljena </w:t>
      </w:r>
      <w:r w:rsidR="0058132B" w:rsidRPr="00773152">
        <w:rPr>
          <w:rFonts w:cs="Arial"/>
          <w:szCs w:val="22"/>
          <w:lang w:val="hr-HR"/>
        </w:rPr>
        <w:t xml:space="preserve">je uredska oprema, </w:t>
      </w:r>
      <w:r w:rsidR="007A02AB" w:rsidRPr="00773152">
        <w:rPr>
          <w:rFonts w:cs="Arial"/>
          <w:szCs w:val="22"/>
          <w:lang w:val="hr-HR"/>
        </w:rPr>
        <w:t xml:space="preserve"> računala i pripadajuća računalna oprema, pa ukupni trošak u prvoj polovici godine iznosi 7.982,91 euro. U istom razdoblju prošle godine ovaj je trošak iznosio 1.564,75 eura.</w:t>
      </w:r>
      <w:bookmarkStart w:id="0" w:name="_GoBack"/>
      <w:bookmarkEnd w:id="0"/>
    </w:p>
    <w:p w14:paraId="2F880DE1" w14:textId="46888853" w:rsidR="007A02AB" w:rsidRPr="007A02AB" w:rsidRDefault="007A02AB" w:rsidP="007A02AB">
      <w:pPr>
        <w:tabs>
          <w:tab w:val="left" w:pos="1134"/>
        </w:tabs>
        <w:ind w:left="-284"/>
        <w:jc w:val="both"/>
        <w:rPr>
          <w:rFonts w:cs="Arial"/>
          <w:szCs w:val="22"/>
          <w:lang w:val="hr-HR"/>
        </w:rPr>
      </w:pPr>
      <w:r>
        <w:rPr>
          <w:rFonts w:cs="Arial"/>
          <w:szCs w:val="22"/>
          <w:lang w:val="hr-HR"/>
        </w:rPr>
        <w:t>Šifra 4222 -  U 2024. godini nije nabavljana komunikacijska oprema.</w:t>
      </w:r>
    </w:p>
    <w:p w14:paraId="51021F62" w14:textId="775D55E8" w:rsidR="00505D08" w:rsidRPr="007A02AB" w:rsidRDefault="00505D08" w:rsidP="00505D08">
      <w:pPr>
        <w:tabs>
          <w:tab w:val="left" w:pos="1134"/>
        </w:tabs>
        <w:ind w:left="-284"/>
        <w:jc w:val="both"/>
        <w:rPr>
          <w:rFonts w:cs="Arial"/>
          <w:szCs w:val="22"/>
          <w:lang w:val="hr-HR"/>
        </w:rPr>
      </w:pPr>
      <w:r w:rsidRPr="007A02AB">
        <w:rPr>
          <w:rFonts w:cs="Arial"/>
          <w:szCs w:val="22"/>
          <w:lang w:val="hr-HR"/>
        </w:rPr>
        <w:t xml:space="preserve">Šifra 4241 – Knjige – </w:t>
      </w:r>
      <w:r w:rsidR="007A02AB" w:rsidRPr="007A02AB">
        <w:rPr>
          <w:rFonts w:cs="Arial"/>
          <w:szCs w:val="22"/>
          <w:lang w:val="hr-HR"/>
        </w:rPr>
        <w:t>Trošak</w:t>
      </w:r>
      <w:r w:rsidR="00CE215E" w:rsidRPr="007A02AB">
        <w:rPr>
          <w:rFonts w:cs="Arial"/>
          <w:szCs w:val="22"/>
          <w:lang w:val="hr-HR"/>
        </w:rPr>
        <w:t xml:space="preserve"> je </w:t>
      </w:r>
      <w:r w:rsidR="007A02AB" w:rsidRPr="007A02AB">
        <w:rPr>
          <w:rFonts w:cs="Arial"/>
          <w:szCs w:val="22"/>
          <w:lang w:val="hr-HR"/>
        </w:rPr>
        <w:t>veći za 131,7% i iznosi 205,41 eur</w:t>
      </w:r>
      <w:r w:rsidR="007A02AB">
        <w:rPr>
          <w:rFonts w:cs="Arial"/>
          <w:szCs w:val="22"/>
          <w:lang w:val="hr-HR"/>
        </w:rPr>
        <w:t>a</w:t>
      </w:r>
      <w:r w:rsidR="007A02AB" w:rsidRPr="007A02AB">
        <w:rPr>
          <w:rFonts w:cs="Arial"/>
          <w:szCs w:val="22"/>
          <w:lang w:val="hr-HR"/>
        </w:rPr>
        <w:t>.</w:t>
      </w:r>
    </w:p>
    <w:p w14:paraId="59CABCA6" w14:textId="77777777" w:rsidR="00505D08" w:rsidRPr="004A47B1" w:rsidRDefault="00505D08" w:rsidP="00505D08">
      <w:pPr>
        <w:tabs>
          <w:tab w:val="left" w:pos="1134"/>
        </w:tabs>
        <w:ind w:left="-284"/>
        <w:jc w:val="both"/>
        <w:rPr>
          <w:rFonts w:cs="Arial"/>
          <w:szCs w:val="22"/>
          <w:highlight w:val="yellow"/>
          <w:lang w:val="hr-HR"/>
        </w:rPr>
      </w:pPr>
    </w:p>
    <w:p w14:paraId="045C3419" w14:textId="77777777" w:rsidR="00505D08" w:rsidRPr="004A47B1" w:rsidRDefault="00505D08" w:rsidP="00505D08">
      <w:pPr>
        <w:tabs>
          <w:tab w:val="left" w:pos="1134"/>
        </w:tabs>
        <w:ind w:left="-284"/>
        <w:jc w:val="both"/>
        <w:rPr>
          <w:rFonts w:cs="Arial"/>
          <w:szCs w:val="22"/>
          <w:highlight w:val="yellow"/>
          <w:lang w:val="hr-HR"/>
        </w:rPr>
      </w:pPr>
    </w:p>
    <w:p w14:paraId="50441EAE" w14:textId="77777777" w:rsidR="00687728" w:rsidRPr="007A02AB" w:rsidRDefault="00505D08" w:rsidP="00687728">
      <w:pPr>
        <w:tabs>
          <w:tab w:val="left" w:pos="1134"/>
        </w:tabs>
        <w:ind w:left="-284"/>
        <w:jc w:val="both"/>
        <w:rPr>
          <w:rFonts w:cs="Arial"/>
          <w:szCs w:val="22"/>
          <w:lang w:val="hr-HR"/>
        </w:rPr>
      </w:pPr>
      <w:r w:rsidRPr="007A02AB">
        <w:rPr>
          <w:rFonts w:cs="Arial"/>
          <w:szCs w:val="22"/>
          <w:lang w:val="hr-HR"/>
        </w:rPr>
        <w:t>Šifra X006</w:t>
      </w:r>
      <w:r w:rsidR="00911F9F" w:rsidRPr="007A02AB">
        <w:rPr>
          <w:rFonts w:cs="Arial"/>
          <w:szCs w:val="22"/>
          <w:lang w:val="hr-HR"/>
        </w:rPr>
        <w:t>– V</w:t>
      </w:r>
      <w:r w:rsidR="00C27A81" w:rsidRPr="007A02AB">
        <w:rPr>
          <w:rFonts w:cs="Arial"/>
          <w:szCs w:val="22"/>
          <w:lang w:val="hr-HR"/>
        </w:rPr>
        <w:t>I</w:t>
      </w:r>
      <w:r w:rsidR="00911F9F" w:rsidRPr="007A02AB">
        <w:rPr>
          <w:rFonts w:cs="Arial"/>
          <w:szCs w:val="22"/>
          <w:lang w:val="hr-HR"/>
        </w:rPr>
        <w:t>ŠAK PR</w:t>
      </w:r>
      <w:r w:rsidR="00C27A81" w:rsidRPr="007A02AB">
        <w:rPr>
          <w:rFonts w:cs="Arial"/>
          <w:szCs w:val="22"/>
          <w:lang w:val="hr-HR"/>
        </w:rPr>
        <w:t>I</w:t>
      </w:r>
      <w:r w:rsidR="00911F9F" w:rsidRPr="007A02AB">
        <w:rPr>
          <w:rFonts w:cs="Arial"/>
          <w:szCs w:val="22"/>
          <w:lang w:val="hr-HR"/>
        </w:rPr>
        <w:t xml:space="preserve">HODA </w:t>
      </w:r>
      <w:r w:rsidR="00C27A81" w:rsidRPr="007A02AB">
        <w:rPr>
          <w:rFonts w:cs="Arial"/>
          <w:szCs w:val="22"/>
          <w:lang w:val="hr-HR"/>
        </w:rPr>
        <w:t>I</w:t>
      </w:r>
      <w:r w:rsidR="00911F9F" w:rsidRPr="007A02AB">
        <w:rPr>
          <w:rFonts w:cs="Arial"/>
          <w:szCs w:val="22"/>
          <w:lang w:val="hr-HR"/>
        </w:rPr>
        <w:t xml:space="preserve"> PR</w:t>
      </w:r>
      <w:r w:rsidR="00C27A81" w:rsidRPr="007A02AB">
        <w:rPr>
          <w:rFonts w:cs="Arial"/>
          <w:szCs w:val="22"/>
          <w:lang w:val="hr-HR"/>
        </w:rPr>
        <w:t>I</w:t>
      </w:r>
      <w:r w:rsidR="00911F9F" w:rsidRPr="007A02AB">
        <w:rPr>
          <w:rFonts w:cs="Arial"/>
          <w:szCs w:val="22"/>
          <w:lang w:val="hr-HR"/>
        </w:rPr>
        <w:t>M</w:t>
      </w:r>
      <w:r w:rsidR="00C27A81" w:rsidRPr="007A02AB">
        <w:rPr>
          <w:rFonts w:cs="Arial"/>
          <w:szCs w:val="22"/>
          <w:lang w:val="hr-HR"/>
        </w:rPr>
        <w:t>I</w:t>
      </w:r>
      <w:r w:rsidR="00911F9F" w:rsidRPr="007A02AB">
        <w:rPr>
          <w:rFonts w:cs="Arial"/>
          <w:szCs w:val="22"/>
          <w:lang w:val="hr-HR"/>
        </w:rPr>
        <w:t>TAKA RASPOLOŽ</w:t>
      </w:r>
      <w:r w:rsidR="00C27A81" w:rsidRPr="007A02AB">
        <w:rPr>
          <w:rFonts w:cs="Arial"/>
          <w:szCs w:val="22"/>
          <w:lang w:val="hr-HR"/>
        </w:rPr>
        <w:t>I</w:t>
      </w:r>
      <w:r w:rsidR="00911F9F" w:rsidRPr="007A02AB">
        <w:rPr>
          <w:rFonts w:cs="Arial"/>
          <w:szCs w:val="22"/>
          <w:lang w:val="hr-HR"/>
        </w:rPr>
        <w:t>V U SLJEDEĆEM RAZDOBLJU</w:t>
      </w:r>
    </w:p>
    <w:p w14:paraId="3FF89560" w14:textId="77777777" w:rsidR="00687728" w:rsidRPr="004A47B1" w:rsidRDefault="00687728" w:rsidP="00687728">
      <w:pPr>
        <w:tabs>
          <w:tab w:val="left" w:pos="1134"/>
        </w:tabs>
        <w:ind w:left="-284"/>
        <w:jc w:val="both"/>
        <w:rPr>
          <w:rFonts w:cs="Arial"/>
          <w:szCs w:val="22"/>
          <w:highlight w:val="yellow"/>
          <w:lang w:val="hr-HR"/>
        </w:rPr>
      </w:pPr>
    </w:p>
    <w:p w14:paraId="1AC390A4" w14:textId="1975C2C8" w:rsidR="00687728" w:rsidRPr="00013681" w:rsidRDefault="00904A8E" w:rsidP="00687728">
      <w:pPr>
        <w:tabs>
          <w:tab w:val="left" w:pos="1134"/>
        </w:tabs>
        <w:ind w:left="-284"/>
        <w:jc w:val="both"/>
        <w:rPr>
          <w:rFonts w:cs="Arial"/>
          <w:szCs w:val="22"/>
          <w:lang w:val="hr-HR"/>
        </w:rPr>
      </w:pPr>
      <w:r w:rsidRPr="00013681">
        <w:rPr>
          <w:rFonts w:cs="Arial"/>
          <w:szCs w:val="22"/>
          <w:lang w:val="hr-HR"/>
        </w:rPr>
        <w:t>V</w:t>
      </w:r>
      <w:r w:rsidR="00C27A81" w:rsidRPr="00013681">
        <w:rPr>
          <w:rFonts w:cs="Arial"/>
          <w:szCs w:val="22"/>
          <w:lang w:val="hr-HR"/>
        </w:rPr>
        <w:t>i</w:t>
      </w:r>
      <w:r w:rsidR="00911F9F" w:rsidRPr="00013681">
        <w:rPr>
          <w:rFonts w:cs="Arial"/>
          <w:szCs w:val="22"/>
          <w:lang w:val="hr-HR"/>
        </w:rPr>
        <w:t>šak pr</w:t>
      </w:r>
      <w:r w:rsidR="00C27A81" w:rsidRPr="00013681">
        <w:rPr>
          <w:rFonts w:cs="Arial"/>
          <w:szCs w:val="22"/>
          <w:lang w:val="hr-HR"/>
        </w:rPr>
        <w:t>i</w:t>
      </w:r>
      <w:r w:rsidR="00911F9F" w:rsidRPr="00013681">
        <w:rPr>
          <w:rFonts w:cs="Arial"/>
          <w:szCs w:val="22"/>
          <w:lang w:val="hr-HR"/>
        </w:rPr>
        <w:t xml:space="preserve">hoda </w:t>
      </w:r>
      <w:r w:rsidR="00C27A81" w:rsidRPr="00013681">
        <w:rPr>
          <w:rFonts w:cs="Arial"/>
          <w:szCs w:val="22"/>
          <w:lang w:val="hr-HR"/>
        </w:rPr>
        <w:t>i</w:t>
      </w:r>
      <w:r w:rsidRPr="00013681">
        <w:rPr>
          <w:rFonts w:cs="Arial"/>
          <w:szCs w:val="22"/>
          <w:lang w:val="hr-HR"/>
        </w:rPr>
        <w:t xml:space="preserve"> pr</w:t>
      </w:r>
      <w:r w:rsidR="00C27A81" w:rsidRPr="00013681">
        <w:rPr>
          <w:rFonts w:cs="Arial"/>
          <w:szCs w:val="22"/>
          <w:lang w:val="hr-HR"/>
        </w:rPr>
        <w:t>i</w:t>
      </w:r>
      <w:r w:rsidRPr="00013681">
        <w:rPr>
          <w:rFonts w:cs="Arial"/>
          <w:szCs w:val="22"/>
          <w:lang w:val="hr-HR"/>
        </w:rPr>
        <w:t>m</w:t>
      </w:r>
      <w:r w:rsidR="00C27A81" w:rsidRPr="00013681">
        <w:rPr>
          <w:rFonts w:cs="Arial"/>
          <w:szCs w:val="22"/>
          <w:lang w:val="hr-HR"/>
        </w:rPr>
        <w:t>i</w:t>
      </w:r>
      <w:r w:rsidRPr="00013681">
        <w:rPr>
          <w:rFonts w:cs="Arial"/>
          <w:szCs w:val="22"/>
          <w:lang w:val="hr-HR"/>
        </w:rPr>
        <w:t>taka</w:t>
      </w:r>
      <w:r w:rsidR="00911F9F" w:rsidRPr="00013681">
        <w:rPr>
          <w:rFonts w:cs="Arial"/>
          <w:szCs w:val="22"/>
          <w:lang w:val="hr-HR"/>
        </w:rPr>
        <w:t xml:space="preserve"> </w:t>
      </w:r>
      <w:r w:rsidRPr="00013681">
        <w:rPr>
          <w:rFonts w:cs="Arial"/>
          <w:szCs w:val="22"/>
          <w:lang w:val="hr-HR"/>
        </w:rPr>
        <w:t>raspolož</w:t>
      </w:r>
      <w:r w:rsidR="00C27A81" w:rsidRPr="00013681">
        <w:rPr>
          <w:rFonts w:cs="Arial"/>
          <w:szCs w:val="22"/>
          <w:lang w:val="hr-HR"/>
        </w:rPr>
        <w:t>i</w:t>
      </w:r>
      <w:r w:rsidRPr="00013681">
        <w:rPr>
          <w:rFonts w:cs="Arial"/>
          <w:szCs w:val="22"/>
          <w:lang w:val="hr-HR"/>
        </w:rPr>
        <w:t>v u sljedećem razdoblju</w:t>
      </w:r>
      <w:r w:rsidR="00911F9F" w:rsidRPr="00013681">
        <w:rPr>
          <w:rFonts w:cs="Arial"/>
          <w:szCs w:val="22"/>
          <w:lang w:val="hr-HR"/>
        </w:rPr>
        <w:t xml:space="preserve"> </w:t>
      </w:r>
      <w:r w:rsidR="00C27A81" w:rsidRPr="00013681">
        <w:rPr>
          <w:rFonts w:cs="Arial"/>
          <w:szCs w:val="22"/>
          <w:lang w:val="hr-HR"/>
        </w:rPr>
        <w:t>i</w:t>
      </w:r>
      <w:r w:rsidR="00911F9F" w:rsidRPr="00013681">
        <w:rPr>
          <w:rFonts w:cs="Arial"/>
          <w:szCs w:val="22"/>
          <w:lang w:val="hr-HR"/>
        </w:rPr>
        <w:t>znos</w:t>
      </w:r>
      <w:r w:rsidR="00C27A81" w:rsidRPr="00013681">
        <w:rPr>
          <w:rFonts w:cs="Arial"/>
          <w:szCs w:val="22"/>
          <w:lang w:val="hr-HR"/>
        </w:rPr>
        <w:t>i</w:t>
      </w:r>
      <w:r w:rsidR="00911F9F" w:rsidRPr="00013681">
        <w:rPr>
          <w:rFonts w:cs="Arial"/>
          <w:szCs w:val="22"/>
          <w:lang w:val="hr-HR"/>
        </w:rPr>
        <w:t xml:space="preserve"> </w:t>
      </w:r>
      <w:r w:rsidR="00013681" w:rsidRPr="00013681">
        <w:rPr>
          <w:rFonts w:cs="Arial"/>
          <w:szCs w:val="22"/>
          <w:lang w:val="hr-HR"/>
        </w:rPr>
        <w:t>84.458,98</w:t>
      </w:r>
      <w:r w:rsidR="00911F9F" w:rsidRPr="00013681">
        <w:rPr>
          <w:rFonts w:cs="Arial"/>
          <w:szCs w:val="22"/>
          <w:lang w:val="hr-HR"/>
        </w:rPr>
        <w:t xml:space="preserve"> </w:t>
      </w:r>
      <w:r w:rsidR="00472C06" w:rsidRPr="00013681">
        <w:rPr>
          <w:rFonts w:cs="Arial"/>
          <w:szCs w:val="22"/>
          <w:lang w:val="hr-HR"/>
        </w:rPr>
        <w:t>eura</w:t>
      </w:r>
      <w:r w:rsidR="00911F9F" w:rsidRPr="00013681">
        <w:rPr>
          <w:rFonts w:cs="Arial"/>
          <w:szCs w:val="22"/>
          <w:lang w:val="hr-HR"/>
        </w:rPr>
        <w:t>, a č</w:t>
      </w:r>
      <w:r w:rsidR="00C27A81" w:rsidRPr="00013681">
        <w:rPr>
          <w:rFonts w:cs="Arial"/>
          <w:szCs w:val="22"/>
          <w:lang w:val="hr-HR"/>
        </w:rPr>
        <w:t>i</w:t>
      </w:r>
      <w:r w:rsidR="00911F9F" w:rsidRPr="00013681">
        <w:rPr>
          <w:rFonts w:cs="Arial"/>
          <w:szCs w:val="22"/>
          <w:lang w:val="hr-HR"/>
        </w:rPr>
        <w:t>ne ga:</w:t>
      </w:r>
    </w:p>
    <w:p w14:paraId="2415E589" w14:textId="0377BCB7" w:rsidR="00687728" w:rsidRPr="00013681" w:rsidRDefault="00505D08" w:rsidP="00687728">
      <w:pPr>
        <w:tabs>
          <w:tab w:val="left" w:pos="1134"/>
        </w:tabs>
        <w:ind w:left="-284"/>
        <w:jc w:val="both"/>
        <w:rPr>
          <w:rFonts w:cs="Arial"/>
          <w:szCs w:val="22"/>
          <w:lang w:val="hr-HR"/>
        </w:rPr>
      </w:pPr>
      <w:r w:rsidRPr="00013681">
        <w:rPr>
          <w:rFonts w:cs="Arial"/>
          <w:szCs w:val="22"/>
          <w:lang w:val="hr-HR"/>
        </w:rPr>
        <w:t xml:space="preserve">Šifra </w:t>
      </w:r>
      <w:r w:rsidR="00687728" w:rsidRPr="00013681">
        <w:rPr>
          <w:rFonts w:cs="Arial"/>
          <w:szCs w:val="22"/>
          <w:lang w:val="hr-HR"/>
        </w:rPr>
        <w:t>X005</w:t>
      </w:r>
      <w:r w:rsidR="00911F9F" w:rsidRPr="00013681">
        <w:rPr>
          <w:rFonts w:cs="Arial"/>
          <w:szCs w:val="22"/>
          <w:lang w:val="hr-HR"/>
        </w:rPr>
        <w:t xml:space="preserve"> – v</w:t>
      </w:r>
      <w:r w:rsidR="00C27A81" w:rsidRPr="00013681">
        <w:rPr>
          <w:rFonts w:cs="Arial"/>
          <w:szCs w:val="22"/>
          <w:lang w:val="hr-HR"/>
        </w:rPr>
        <w:t>i</w:t>
      </w:r>
      <w:r w:rsidR="00911F9F" w:rsidRPr="00013681">
        <w:rPr>
          <w:rFonts w:cs="Arial"/>
          <w:szCs w:val="22"/>
          <w:lang w:val="hr-HR"/>
        </w:rPr>
        <w:t>šak pr</w:t>
      </w:r>
      <w:r w:rsidR="00C27A81" w:rsidRPr="00013681">
        <w:rPr>
          <w:rFonts w:cs="Arial"/>
          <w:szCs w:val="22"/>
          <w:lang w:val="hr-HR"/>
        </w:rPr>
        <w:t>i</w:t>
      </w:r>
      <w:r w:rsidR="00911F9F" w:rsidRPr="00013681">
        <w:rPr>
          <w:rFonts w:cs="Arial"/>
          <w:szCs w:val="22"/>
          <w:lang w:val="hr-HR"/>
        </w:rPr>
        <w:t xml:space="preserve">hoda </w:t>
      </w:r>
      <w:r w:rsidR="00C27A81" w:rsidRPr="00013681">
        <w:rPr>
          <w:rFonts w:cs="Arial"/>
          <w:szCs w:val="22"/>
          <w:lang w:val="hr-HR"/>
        </w:rPr>
        <w:t>i</w:t>
      </w:r>
      <w:r w:rsidR="00311357" w:rsidRPr="00013681">
        <w:rPr>
          <w:rFonts w:cs="Arial"/>
          <w:szCs w:val="22"/>
          <w:lang w:val="hr-HR"/>
        </w:rPr>
        <w:t xml:space="preserve"> pr</w:t>
      </w:r>
      <w:r w:rsidR="00C27A81" w:rsidRPr="00013681">
        <w:rPr>
          <w:rFonts w:cs="Arial"/>
          <w:szCs w:val="22"/>
          <w:lang w:val="hr-HR"/>
        </w:rPr>
        <w:t>i</w:t>
      </w:r>
      <w:r w:rsidR="00311357" w:rsidRPr="00013681">
        <w:rPr>
          <w:rFonts w:cs="Arial"/>
          <w:szCs w:val="22"/>
          <w:lang w:val="hr-HR"/>
        </w:rPr>
        <w:t>m</w:t>
      </w:r>
      <w:r w:rsidR="00C27A81" w:rsidRPr="00013681">
        <w:rPr>
          <w:rFonts w:cs="Arial"/>
          <w:szCs w:val="22"/>
          <w:lang w:val="hr-HR"/>
        </w:rPr>
        <w:t>i</w:t>
      </w:r>
      <w:r w:rsidR="00311357" w:rsidRPr="00013681">
        <w:rPr>
          <w:rFonts w:cs="Arial"/>
          <w:szCs w:val="22"/>
          <w:lang w:val="hr-HR"/>
        </w:rPr>
        <w:t>taka</w:t>
      </w:r>
      <w:r w:rsidR="00911F9F" w:rsidRPr="00013681">
        <w:rPr>
          <w:rFonts w:cs="Arial"/>
          <w:szCs w:val="22"/>
          <w:lang w:val="hr-HR"/>
        </w:rPr>
        <w:tab/>
      </w:r>
      <w:r w:rsidR="00911F9F" w:rsidRPr="00013681">
        <w:rPr>
          <w:rFonts w:cs="Arial"/>
          <w:szCs w:val="22"/>
          <w:lang w:val="hr-HR"/>
        </w:rPr>
        <w:tab/>
      </w:r>
      <w:r w:rsidR="00911F9F" w:rsidRPr="00013681">
        <w:rPr>
          <w:rFonts w:cs="Arial"/>
          <w:szCs w:val="22"/>
          <w:lang w:val="hr-HR"/>
        </w:rPr>
        <w:tab/>
      </w:r>
      <w:r w:rsidR="00066C88" w:rsidRPr="00013681">
        <w:rPr>
          <w:rFonts w:cs="Arial"/>
          <w:szCs w:val="22"/>
          <w:lang w:val="hr-HR"/>
        </w:rPr>
        <w:tab/>
      </w:r>
      <w:r w:rsidR="00472C06" w:rsidRPr="00013681">
        <w:rPr>
          <w:rFonts w:cs="Arial"/>
          <w:szCs w:val="22"/>
          <w:lang w:val="hr-HR"/>
        </w:rPr>
        <w:t xml:space="preserve">        </w:t>
      </w:r>
      <w:r w:rsidR="00013681" w:rsidRPr="00013681">
        <w:rPr>
          <w:rFonts w:cs="Arial"/>
          <w:szCs w:val="22"/>
          <w:lang w:val="hr-HR"/>
        </w:rPr>
        <w:t>31.017,38</w:t>
      </w:r>
      <w:r w:rsidR="00472C06" w:rsidRPr="00013681">
        <w:rPr>
          <w:rFonts w:cs="Arial"/>
          <w:szCs w:val="22"/>
          <w:lang w:val="hr-HR"/>
        </w:rPr>
        <w:t xml:space="preserve"> eura</w:t>
      </w:r>
    </w:p>
    <w:p w14:paraId="244213D7" w14:textId="6D1CEE50" w:rsidR="00751CAA" w:rsidRPr="00013681" w:rsidRDefault="00687728" w:rsidP="00751CAA">
      <w:pPr>
        <w:tabs>
          <w:tab w:val="left" w:pos="1134"/>
        </w:tabs>
        <w:ind w:left="-284"/>
        <w:jc w:val="both"/>
        <w:rPr>
          <w:rFonts w:cs="Arial"/>
          <w:szCs w:val="22"/>
          <w:lang w:val="hr-HR"/>
        </w:rPr>
      </w:pPr>
      <w:r w:rsidRPr="00013681">
        <w:rPr>
          <w:rFonts w:cs="Arial"/>
          <w:szCs w:val="22"/>
          <w:lang w:val="hr-HR"/>
        </w:rPr>
        <w:t>Šifra 9221-9222</w:t>
      </w:r>
      <w:r w:rsidR="00066C88" w:rsidRPr="00013681">
        <w:rPr>
          <w:rFonts w:cs="Arial"/>
          <w:szCs w:val="22"/>
          <w:lang w:val="hr-HR"/>
        </w:rPr>
        <w:t xml:space="preserve"> – v</w:t>
      </w:r>
      <w:r w:rsidR="00C27A81" w:rsidRPr="00013681">
        <w:rPr>
          <w:rFonts w:cs="Arial"/>
          <w:szCs w:val="22"/>
          <w:lang w:val="hr-HR"/>
        </w:rPr>
        <w:t>i</w:t>
      </w:r>
      <w:r w:rsidR="00066C88" w:rsidRPr="00013681">
        <w:rPr>
          <w:rFonts w:cs="Arial"/>
          <w:szCs w:val="22"/>
          <w:lang w:val="hr-HR"/>
        </w:rPr>
        <w:t>šak pr</w:t>
      </w:r>
      <w:r w:rsidR="00C27A81" w:rsidRPr="00013681">
        <w:rPr>
          <w:rFonts w:cs="Arial"/>
          <w:szCs w:val="22"/>
          <w:lang w:val="hr-HR"/>
        </w:rPr>
        <w:t>i</w:t>
      </w:r>
      <w:r w:rsidR="00066C88" w:rsidRPr="00013681">
        <w:rPr>
          <w:rFonts w:cs="Arial"/>
          <w:szCs w:val="22"/>
          <w:lang w:val="hr-HR"/>
        </w:rPr>
        <w:t>ho</w:t>
      </w:r>
      <w:r w:rsidR="00213548" w:rsidRPr="00013681">
        <w:rPr>
          <w:rFonts w:cs="Arial"/>
          <w:szCs w:val="22"/>
          <w:lang w:val="hr-HR"/>
        </w:rPr>
        <w:t xml:space="preserve">da </w:t>
      </w:r>
      <w:r w:rsidR="00C27A81" w:rsidRPr="00013681">
        <w:rPr>
          <w:rFonts w:cs="Arial"/>
          <w:szCs w:val="22"/>
          <w:lang w:val="hr-HR"/>
        </w:rPr>
        <w:t>i</w:t>
      </w:r>
      <w:r w:rsidR="00311357" w:rsidRPr="00013681">
        <w:rPr>
          <w:rFonts w:cs="Arial"/>
          <w:szCs w:val="22"/>
          <w:lang w:val="hr-HR"/>
        </w:rPr>
        <w:t xml:space="preserve"> pr</w:t>
      </w:r>
      <w:r w:rsidR="00C27A81" w:rsidRPr="00013681">
        <w:rPr>
          <w:rFonts w:cs="Arial"/>
          <w:szCs w:val="22"/>
          <w:lang w:val="hr-HR"/>
        </w:rPr>
        <w:t>i</w:t>
      </w:r>
      <w:r w:rsidR="00311357" w:rsidRPr="00013681">
        <w:rPr>
          <w:rFonts w:cs="Arial"/>
          <w:szCs w:val="22"/>
          <w:lang w:val="hr-HR"/>
        </w:rPr>
        <w:t>m</w:t>
      </w:r>
      <w:r w:rsidR="00C27A81" w:rsidRPr="00013681">
        <w:rPr>
          <w:rFonts w:cs="Arial"/>
          <w:szCs w:val="22"/>
          <w:lang w:val="hr-HR"/>
        </w:rPr>
        <w:t>i</w:t>
      </w:r>
      <w:r w:rsidR="00311357" w:rsidRPr="00013681">
        <w:rPr>
          <w:rFonts w:cs="Arial"/>
          <w:szCs w:val="22"/>
          <w:lang w:val="hr-HR"/>
        </w:rPr>
        <w:t>taka-</w:t>
      </w:r>
      <w:r w:rsidR="00213548" w:rsidRPr="00013681">
        <w:rPr>
          <w:rFonts w:cs="Arial"/>
          <w:szCs w:val="22"/>
          <w:lang w:val="hr-HR"/>
        </w:rPr>
        <w:t xml:space="preserve"> prenesen</w:t>
      </w:r>
      <w:r w:rsidR="00C27A81" w:rsidRPr="00013681">
        <w:rPr>
          <w:rFonts w:cs="Arial"/>
          <w:szCs w:val="22"/>
          <w:lang w:val="hr-HR"/>
        </w:rPr>
        <w:t>i</w:t>
      </w:r>
      <w:r w:rsidR="00873E04" w:rsidRPr="00013681">
        <w:rPr>
          <w:rFonts w:cs="Arial"/>
          <w:szCs w:val="22"/>
          <w:lang w:val="hr-HR"/>
        </w:rPr>
        <w:tab/>
        <w:t xml:space="preserve">     </w:t>
      </w:r>
      <w:r w:rsidR="00013681" w:rsidRPr="00013681">
        <w:rPr>
          <w:rFonts w:cs="Arial"/>
          <w:szCs w:val="22"/>
          <w:lang w:val="hr-HR"/>
        </w:rPr>
        <w:t xml:space="preserve">  </w:t>
      </w:r>
      <w:r w:rsidR="00873E04" w:rsidRPr="00013681">
        <w:rPr>
          <w:rFonts w:cs="Arial"/>
          <w:szCs w:val="22"/>
          <w:lang w:val="hr-HR"/>
        </w:rPr>
        <w:t xml:space="preserve"> </w:t>
      </w:r>
      <w:r w:rsidR="00013681" w:rsidRPr="00013681">
        <w:rPr>
          <w:rFonts w:cs="Arial"/>
          <w:szCs w:val="22"/>
          <w:lang w:val="hr-HR"/>
        </w:rPr>
        <w:t>53.441,60</w:t>
      </w:r>
      <w:r w:rsidR="00873E04" w:rsidRPr="00013681">
        <w:rPr>
          <w:rFonts w:cs="Arial"/>
          <w:szCs w:val="22"/>
          <w:lang w:val="hr-HR"/>
        </w:rPr>
        <w:t xml:space="preserve"> eura</w:t>
      </w:r>
    </w:p>
    <w:p w14:paraId="12470F6A" w14:textId="77777777" w:rsidR="00751CAA" w:rsidRPr="004A47B1" w:rsidRDefault="00751CAA" w:rsidP="00751CAA">
      <w:pPr>
        <w:tabs>
          <w:tab w:val="left" w:pos="1134"/>
        </w:tabs>
        <w:ind w:left="-284"/>
        <w:jc w:val="both"/>
        <w:rPr>
          <w:rFonts w:cs="Arial"/>
          <w:szCs w:val="22"/>
          <w:highlight w:val="yellow"/>
          <w:lang w:val="hr-HR"/>
        </w:rPr>
      </w:pPr>
    </w:p>
    <w:p w14:paraId="2CEBB373" w14:textId="0C4440D3" w:rsidR="00751CAA" w:rsidRPr="00013681" w:rsidRDefault="00687728" w:rsidP="00751CAA">
      <w:pPr>
        <w:tabs>
          <w:tab w:val="left" w:pos="1134"/>
        </w:tabs>
        <w:ind w:left="-284"/>
        <w:jc w:val="both"/>
        <w:rPr>
          <w:rFonts w:cs="Arial"/>
          <w:szCs w:val="22"/>
          <w:lang w:val="hr-HR"/>
        </w:rPr>
      </w:pPr>
      <w:r w:rsidRPr="00013681">
        <w:rPr>
          <w:rFonts w:cs="Arial"/>
          <w:szCs w:val="22"/>
          <w:lang w:val="hr-HR"/>
        </w:rPr>
        <w:t>Šifra 11K</w:t>
      </w:r>
      <w:r w:rsidR="00066C88" w:rsidRPr="00013681">
        <w:rPr>
          <w:rFonts w:cs="Arial"/>
          <w:szCs w:val="22"/>
          <w:lang w:val="hr-HR"/>
        </w:rPr>
        <w:t xml:space="preserve"> – Stanje novčan</w:t>
      </w:r>
      <w:r w:rsidR="00C27A81" w:rsidRPr="00013681">
        <w:rPr>
          <w:rFonts w:cs="Arial"/>
          <w:szCs w:val="22"/>
          <w:lang w:val="hr-HR"/>
        </w:rPr>
        <w:t>i</w:t>
      </w:r>
      <w:r w:rsidR="00066C88" w:rsidRPr="00013681">
        <w:rPr>
          <w:rFonts w:cs="Arial"/>
          <w:szCs w:val="22"/>
          <w:lang w:val="hr-HR"/>
        </w:rPr>
        <w:t xml:space="preserve">h sredstava na dan </w:t>
      </w:r>
      <w:r w:rsidR="00B401BA" w:rsidRPr="00013681">
        <w:rPr>
          <w:rFonts w:cs="Arial"/>
          <w:szCs w:val="22"/>
          <w:lang w:val="hr-HR"/>
        </w:rPr>
        <w:t>30.06.20</w:t>
      </w:r>
      <w:r w:rsidR="00E16FAC" w:rsidRPr="00013681">
        <w:rPr>
          <w:rFonts w:cs="Arial"/>
          <w:szCs w:val="22"/>
          <w:lang w:val="hr-HR"/>
        </w:rPr>
        <w:t>2</w:t>
      </w:r>
      <w:r w:rsidR="00013681" w:rsidRPr="00013681">
        <w:rPr>
          <w:rFonts w:cs="Arial"/>
          <w:szCs w:val="22"/>
          <w:lang w:val="hr-HR"/>
        </w:rPr>
        <w:t>4</w:t>
      </w:r>
      <w:r w:rsidR="00633805" w:rsidRPr="00013681">
        <w:rPr>
          <w:rFonts w:cs="Arial"/>
          <w:szCs w:val="22"/>
          <w:lang w:val="hr-HR"/>
        </w:rPr>
        <w:t>. god</w:t>
      </w:r>
      <w:r w:rsidR="00C27A81" w:rsidRPr="00013681">
        <w:rPr>
          <w:rFonts w:cs="Arial"/>
          <w:szCs w:val="22"/>
          <w:lang w:val="hr-HR"/>
        </w:rPr>
        <w:t>i</w:t>
      </w:r>
      <w:r w:rsidR="00633805" w:rsidRPr="00013681">
        <w:rPr>
          <w:rFonts w:cs="Arial"/>
          <w:szCs w:val="22"/>
          <w:lang w:val="hr-HR"/>
        </w:rPr>
        <w:t xml:space="preserve">ne </w:t>
      </w:r>
      <w:r w:rsidR="00C27A81" w:rsidRPr="00013681">
        <w:rPr>
          <w:rFonts w:cs="Arial"/>
          <w:szCs w:val="22"/>
          <w:lang w:val="hr-HR"/>
        </w:rPr>
        <w:t>i</w:t>
      </w:r>
      <w:r w:rsidR="00633805" w:rsidRPr="00013681">
        <w:rPr>
          <w:rFonts w:cs="Arial"/>
          <w:szCs w:val="22"/>
          <w:lang w:val="hr-HR"/>
        </w:rPr>
        <w:t>znos</w:t>
      </w:r>
      <w:r w:rsidR="00C27A81" w:rsidRPr="00013681">
        <w:rPr>
          <w:rFonts w:cs="Arial"/>
          <w:szCs w:val="22"/>
          <w:lang w:val="hr-HR"/>
        </w:rPr>
        <w:t>i</w:t>
      </w:r>
      <w:r w:rsidR="00633805" w:rsidRPr="00013681">
        <w:rPr>
          <w:rFonts w:cs="Arial"/>
          <w:szCs w:val="22"/>
          <w:lang w:val="hr-HR"/>
        </w:rPr>
        <w:t xml:space="preserve"> </w:t>
      </w:r>
      <w:r w:rsidR="00013681" w:rsidRPr="00013681">
        <w:rPr>
          <w:rFonts w:cs="Arial"/>
          <w:szCs w:val="22"/>
          <w:lang w:val="hr-HR"/>
        </w:rPr>
        <w:t>291,00 euro</w:t>
      </w:r>
      <w:r w:rsidR="00633805" w:rsidRPr="00013681">
        <w:rPr>
          <w:rFonts w:cs="Arial"/>
          <w:szCs w:val="22"/>
          <w:lang w:val="hr-HR"/>
        </w:rPr>
        <w:t xml:space="preserve">. </w:t>
      </w:r>
    </w:p>
    <w:p w14:paraId="3A961813" w14:textId="5C5D4FB0" w:rsidR="0097277F" w:rsidRPr="00013681" w:rsidRDefault="00687728" w:rsidP="0097277F">
      <w:pPr>
        <w:tabs>
          <w:tab w:val="left" w:pos="1134"/>
        </w:tabs>
        <w:ind w:left="-284"/>
        <w:jc w:val="both"/>
        <w:rPr>
          <w:rFonts w:cs="Arial"/>
          <w:szCs w:val="22"/>
          <w:lang w:val="hr-HR"/>
        </w:rPr>
      </w:pPr>
      <w:r w:rsidRPr="00013681">
        <w:rPr>
          <w:rFonts w:cs="Arial"/>
          <w:szCs w:val="22"/>
          <w:lang w:val="hr-HR"/>
        </w:rPr>
        <w:t>Šifra Z007</w:t>
      </w:r>
      <w:r w:rsidR="00633805" w:rsidRPr="00013681">
        <w:rPr>
          <w:rFonts w:cs="Arial"/>
          <w:szCs w:val="22"/>
          <w:lang w:val="hr-HR"/>
        </w:rPr>
        <w:t xml:space="preserve"> Prosječan broj zaposlen</w:t>
      </w:r>
      <w:r w:rsidR="00C27A81" w:rsidRPr="00013681">
        <w:rPr>
          <w:rFonts w:cs="Arial"/>
          <w:szCs w:val="22"/>
          <w:lang w:val="hr-HR"/>
        </w:rPr>
        <w:t>i</w:t>
      </w:r>
      <w:r w:rsidR="00633805" w:rsidRPr="00013681">
        <w:rPr>
          <w:rFonts w:cs="Arial"/>
          <w:szCs w:val="22"/>
          <w:lang w:val="hr-HR"/>
        </w:rPr>
        <w:t xml:space="preserve">h na dan </w:t>
      </w:r>
      <w:r w:rsidR="00E16FAC" w:rsidRPr="00013681">
        <w:rPr>
          <w:rFonts w:cs="Arial"/>
          <w:szCs w:val="22"/>
          <w:lang w:val="hr-HR"/>
        </w:rPr>
        <w:t>30.06.202</w:t>
      </w:r>
      <w:r w:rsidR="00873E04" w:rsidRPr="00013681">
        <w:rPr>
          <w:rFonts w:cs="Arial"/>
          <w:szCs w:val="22"/>
          <w:lang w:val="hr-HR"/>
        </w:rPr>
        <w:t>3</w:t>
      </w:r>
      <w:r w:rsidR="00633805" w:rsidRPr="00013681">
        <w:rPr>
          <w:rFonts w:cs="Arial"/>
          <w:szCs w:val="22"/>
          <w:lang w:val="hr-HR"/>
        </w:rPr>
        <w:t xml:space="preserve">. je </w:t>
      </w:r>
      <w:r w:rsidR="00013681" w:rsidRPr="00013681">
        <w:rPr>
          <w:rFonts w:cs="Arial"/>
          <w:szCs w:val="22"/>
          <w:lang w:val="hr-HR"/>
        </w:rPr>
        <w:t>16</w:t>
      </w:r>
      <w:r w:rsidR="00E16FAC" w:rsidRPr="00013681">
        <w:rPr>
          <w:rFonts w:cs="Arial"/>
          <w:szCs w:val="22"/>
          <w:lang w:val="hr-HR"/>
        </w:rPr>
        <w:t xml:space="preserve">, </w:t>
      </w:r>
      <w:r w:rsidR="00873E04" w:rsidRPr="00013681">
        <w:rPr>
          <w:rFonts w:cs="Arial"/>
          <w:szCs w:val="22"/>
          <w:lang w:val="hr-HR"/>
        </w:rPr>
        <w:t xml:space="preserve">a </w:t>
      </w:r>
      <w:r w:rsidR="00E16FAC" w:rsidRPr="00013681">
        <w:rPr>
          <w:rFonts w:cs="Arial"/>
          <w:szCs w:val="22"/>
          <w:lang w:val="hr-HR"/>
        </w:rPr>
        <w:t>prosječan broj zaposlen</w:t>
      </w:r>
      <w:r w:rsidR="00C27A81" w:rsidRPr="00013681">
        <w:rPr>
          <w:rFonts w:cs="Arial"/>
          <w:szCs w:val="22"/>
          <w:lang w:val="hr-HR"/>
        </w:rPr>
        <w:t>i</w:t>
      </w:r>
      <w:r w:rsidR="00E16FAC" w:rsidRPr="00013681">
        <w:rPr>
          <w:rFonts w:cs="Arial"/>
          <w:szCs w:val="22"/>
          <w:lang w:val="hr-HR"/>
        </w:rPr>
        <w:t>h</w:t>
      </w:r>
      <w:r w:rsidR="00633805" w:rsidRPr="00013681">
        <w:rPr>
          <w:rFonts w:cs="Arial"/>
          <w:szCs w:val="22"/>
          <w:lang w:val="hr-HR"/>
        </w:rPr>
        <w:t xml:space="preserve"> na osnov</w:t>
      </w:r>
      <w:r w:rsidR="00C27A81" w:rsidRPr="00013681">
        <w:rPr>
          <w:rFonts w:cs="Arial"/>
          <w:szCs w:val="22"/>
          <w:lang w:val="hr-HR"/>
        </w:rPr>
        <w:t>i</w:t>
      </w:r>
      <w:r w:rsidR="00633805" w:rsidRPr="00013681">
        <w:rPr>
          <w:rFonts w:cs="Arial"/>
          <w:szCs w:val="22"/>
          <w:lang w:val="hr-HR"/>
        </w:rPr>
        <w:t xml:space="preserve"> sat</w:t>
      </w:r>
      <w:r w:rsidR="00C27A81" w:rsidRPr="00013681">
        <w:rPr>
          <w:rFonts w:cs="Arial"/>
          <w:szCs w:val="22"/>
          <w:lang w:val="hr-HR"/>
        </w:rPr>
        <w:t>i</w:t>
      </w:r>
      <w:r w:rsidR="00633805" w:rsidRPr="00013681">
        <w:rPr>
          <w:rFonts w:cs="Arial"/>
          <w:szCs w:val="22"/>
          <w:lang w:val="hr-HR"/>
        </w:rPr>
        <w:t xml:space="preserve"> rada</w:t>
      </w:r>
      <w:r w:rsidR="00873E04" w:rsidRPr="00013681">
        <w:rPr>
          <w:rFonts w:cs="Arial"/>
          <w:szCs w:val="22"/>
          <w:lang w:val="hr-HR"/>
        </w:rPr>
        <w:t xml:space="preserve"> je 16</w:t>
      </w:r>
      <w:r w:rsidR="00633805" w:rsidRPr="00013681">
        <w:rPr>
          <w:rFonts w:cs="Arial"/>
          <w:szCs w:val="22"/>
          <w:lang w:val="hr-HR"/>
        </w:rPr>
        <w:t xml:space="preserve"> </w:t>
      </w:r>
      <w:r w:rsidRPr="00013681">
        <w:rPr>
          <w:rFonts w:cs="Arial"/>
          <w:szCs w:val="22"/>
          <w:lang w:val="hr-HR"/>
        </w:rPr>
        <w:t>– šifra Z009</w:t>
      </w:r>
      <w:r w:rsidR="00633805" w:rsidRPr="00013681">
        <w:rPr>
          <w:rFonts w:cs="Arial"/>
          <w:szCs w:val="22"/>
          <w:lang w:val="hr-HR"/>
        </w:rPr>
        <w:t>.</w:t>
      </w:r>
      <w:r w:rsidR="000F13CE" w:rsidRPr="00013681">
        <w:rPr>
          <w:rFonts w:cs="Arial"/>
          <w:szCs w:val="22"/>
          <w:lang w:val="hr-HR"/>
        </w:rPr>
        <w:t xml:space="preserve"> </w:t>
      </w:r>
    </w:p>
    <w:p w14:paraId="7BDF8C6F" w14:textId="77777777" w:rsidR="0097277F" w:rsidRPr="004A47B1" w:rsidRDefault="0097277F" w:rsidP="0097277F">
      <w:pPr>
        <w:tabs>
          <w:tab w:val="left" w:pos="1134"/>
        </w:tabs>
        <w:ind w:left="-284"/>
        <w:jc w:val="both"/>
        <w:rPr>
          <w:rFonts w:cs="Arial"/>
          <w:szCs w:val="22"/>
          <w:highlight w:val="yellow"/>
          <w:lang w:val="hr-HR"/>
        </w:rPr>
      </w:pPr>
    </w:p>
    <w:p w14:paraId="1A8461CB" w14:textId="77777777" w:rsidR="0097277F" w:rsidRPr="004A47B1" w:rsidRDefault="0097277F" w:rsidP="0097277F">
      <w:pPr>
        <w:tabs>
          <w:tab w:val="left" w:pos="1134"/>
        </w:tabs>
        <w:ind w:left="-284"/>
        <w:jc w:val="both"/>
        <w:rPr>
          <w:rFonts w:cs="Arial"/>
          <w:szCs w:val="22"/>
          <w:highlight w:val="yellow"/>
          <w:lang w:val="hr-HR"/>
        </w:rPr>
      </w:pPr>
    </w:p>
    <w:p w14:paraId="4DEFB4E9" w14:textId="4A1B75D6" w:rsidR="00EB0623" w:rsidRPr="004A47B1" w:rsidRDefault="00EB0623" w:rsidP="0097277F">
      <w:pPr>
        <w:tabs>
          <w:tab w:val="left" w:pos="1134"/>
        </w:tabs>
        <w:ind w:left="-284"/>
        <w:jc w:val="both"/>
        <w:rPr>
          <w:rFonts w:cs="Arial"/>
          <w:szCs w:val="22"/>
          <w:lang w:val="hr-HR"/>
        </w:rPr>
      </w:pPr>
      <w:r w:rsidRPr="004A47B1">
        <w:rPr>
          <w:rFonts w:cs="Arial"/>
          <w:b/>
          <w:szCs w:val="22"/>
          <w:lang w:val="hr-HR"/>
        </w:rPr>
        <w:t>B</w:t>
      </w:r>
      <w:r w:rsidR="00C27A81" w:rsidRPr="004A47B1">
        <w:rPr>
          <w:rFonts w:cs="Arial"/>
          <w:b/>
          <w:szCs w:val="22"/>
          <w:lang w:val="hr-HR"/>
        </w:rPr>
        <w:t>I</w:t>
      </w:r>
      <w:r w:rsidRPr="004A47B1">
        <w:rPr>
          <w:rFonts w:cs="Arial"/>
          <w:b/>
          <w:szCs w:val="22"/>
          <w:lang w:val="hr-HR"/>
        </w:rPr>
        <w:t xml:space="preserve">LJEŠKE UZ </w:t>
      </w:r>
      <w:r w:rsidR="00C27A81" w:rsidRPr="004A47B1">
        <w:rPr>
          <w:rFonts w:cs="Arial"/>
          <w:b/>
          <w:szCs w:val="22"/>
          <w:lang w:val="hr-HR"/>
        </w:rPr>
        <w:t>I</w:t>
      </w:r>
      <w:r w:rsidRPr="004A47B1">
        <w:rPr>
          <w:rFonts w:cs="Arial"/>
          <w:b/>
          <w:szCs w:val="22"/>
          <w:lang w:val="hr-HR"/>
        </w:rPr>
        <w:t>ZVJEŠTAJ O OBVEZAMA</w:t>
      </w:r>
    </w:p>
    <w:p w14:paraId="7FFC3764" w14:textId="77777777" w:rsidR="00EB0623" w:rsidRPr="003967FE" w:rsidRDefault="00EB0623" w:rsidP="00066C88">
      <w:pPr>
        <w:pStyle w:val="NoSpacing"/>
        <w:rPr>
          <w:rFonts w:ascii="Arial" w:hAnsi="Arial" w:cs="Arial"/>
          <w:b/>
        </w:rPr>
      </w:pPr>
    </w:p>
    <w:p w14:paraId="09E5F4FD" w14:textId="7196535D" w:rsidR="00EB0623" w:rsidRPr="003967FE" w:rsidRDefault="00402F13" w:rsidP="00066C88">
      <w:pPr>
        <w:pStyle w:val="NoSpacing"/>
        <w:rPr>
          <w:rFonts w:ascii="Arial" w:hAnsi="Arial" w:cs="Arial"/>
        </w:rPr>
      </w:pPr>
      <w:r w:rsidRPr="003967FE">
        <w:rPr>
          <w:rFonts w:ascii="Arial" w:hAnsi="Arial" w:cs="Arial"/>
        </w:rPr>
        <w:t>Šifra V001</w:t>
      </w:r>
      <w:r w:rsidRPr="003967FE">
        <w:rPr>
          <w:rFonts w:ascii="Arial" w:hAnsi="Arial" w:cs="Arial"/>
        </w:rPr>
        <w:tab/>
      </w:r>
      <w:r w:rsidR="00EB0623" w:rsidRPr="003967FE">
        <w:rPr>
          <w:rFonts w:ascii="Arial" w:hAnsi="Arial" w:cs="Arial"/>
        </w:rPr>
        <w:t xml:space="preserve">Stanje obveza na početku </w:t>
      </w:r>
      <w:r w:rsidR="00C27A81" w:rsidRPr="003967FE">
        <w:rPr>
          <w:rFonts w:ascii="Arial" w:hAnsi="Arial" w:cs="Arial"/>
        </w:rPr>
        <w:t>i</w:t>
      </w:r>
      <w:r w:rsidR="00EB0623" w:rsidRPr="003967FE">
        <w:rPr>
          <w:rFonts w:ascii="Arial" w:hAnsi="Arial" w:cs="Arial"/>
        </w:rPr>
        <w:t>zvještajnog razdoblja</w:t>
      </w:r>
      <w:r w:rsidR="00EB0623" w:rsidRPr="003967FE">
        <w:rPr>
          <w:rFonts w:ascii="Arial" w:hAnsi="Arial" w:cs="Arial"/>
        </w:rPr>
        <w:tab/>
      </w:r>
      <w:r w:rsidR="00311357" w:rsidRPr="003967FE">
        <w:rPr>
          <w:rFonts w:ascii="Arial" w:hAnsi="Arial" w:cs="Arial"/>
        </w:rPr>
        <w:t xml:space="preserve">   </w:t>
      </w:r>
      <w:r w:rsidR="003967FE" w:rsidRPr="003967FE">
        <w:rPr>
          <w:rFonts w:ascii="Arial" w:hAnsi="Arial" w:cs="Arial"/>
        </w:rPr>
        <w:t>54.847,21</w:t>
      </w:r>
      <w:r w:rsidR="00873E04" w:rsidRPr="003967FE">
        <w:rPr>
          <w:rFonts w:ascii="Arial" w:hAnsi="Arial" w:cs="Arial"/>
        </w:rPr>
        <w:t xml:space="preserve"> eura</w:t>
      </w:r>
    </w:p>
    <w:p w14:paraId="55F4328D" w14:textId="003DC65E" w:rsidR="00EB0623" w:rsidRPr="003967FE" w:rsidRDefault="00402F13" w:rsidP="00066C88">
      <w:pPr>
        <w:pStyle w:val="NoSpacing"/>
        <w:rPr>
          <w:rFonts w:ascii="Arial" w:hAnsi="Arial" w:cs="Arial"/>
        </w:rPr>
      </w:pPr>
      <w:r w:rsidRPr="003967FE">
        <w:rPr>
          <w:rFonts w:ascii="Arial" w:hAnsi="Arial" w:cs="Arial"/>
        </w:rPr>
        <w:t>Šifra V002</w:t>
      </w:r>
      <w:r w:rsidR="00EB0623" w:rsidRPr="003967FE">
        <w:rPr>
          <w:rFonts w:ascii="Arial" w:hAnsi="Arial" w:cs="Arial"/>
        </w:rPr>
        <w:tab/>
        <w:t xml:space="preserve">Povećanje obveza u </w:t>
      </w:r>
      <w:r w:rsidR="00C27A81" w:rsidRPr="003967FE">
        <w:rPr>
          <w:rFonts w:ascii="Arial" w:hAnsi="Arial" w:cs="Arial"/>
        </w:rPr>
        <w:t>i</w:t>
      </w:r>
      <w:r w:rsidR="000154FB" w:rsidRPr="003967FE">
        <w:rPr>
          <w:rFonts w:ascii="Arial" w:hAnsi="Arial" w:cs="Arial"/>
        </w:rPr>
        <w:t>zvještajnom razdoblju</w:t>
      </w:r>
      <w:r w:rsidR="000154FB" w:rsidRPr="003967FE">
        <w:rPr>
          <w:rFonts w:ascii="Arial" w:hAnsi="Arial" w:cs="Arial"/>
        </w:rPr>
        <w:tab/>
      </w:r>
      <w:r w:rsidR="00873E04" w:rsidRPr="003967FE">
        <w:rPr>
          <w:rFonts w:ascii="Arial" w:hAnsi="Arial" w:cs="Arial"/>
        </w:rPr>
        <w:t xml:space="preserve"> </w:t>
      </w:r>
      <w:r w:rsidR="000154FB" w:rsidRPr="003967FE">
        <w:rPr>
          <w:rFonts w:ascii="Arial" w:hAnsi="Arial" w:cs="Arial"/>
        </w:rPr>
        <w:tab/>
      </w:r>
      <w:r w:rsidR="00873E04" w:rsidRPr="003967FE">
        <w:rPr>
          <w:rFonts w:ascii="Arial" w:hAnsi="Arial" w:cs="Arial"/>
        </w:rPr>
        <w:t xml:space="preserve"> </w:t>
      </w:r>
      <w:r w:rsidR="003967FE" w:rsidRPr="003967FE">
        <w:rPr>
          <w:rFonts w:ascii="Arial" w:hAnsi="Arial" w:cs="Arial"/>
        </w:rPr>
        <w:t>367.346,23</w:t>
      </w:r>
      <w:r w:rsidR="00873E04" w:rsidRPr="003967FE">
        <w:rPr>
          <w:rFonts w:ascii="Arial" w:hAnsi="Arial" w:cs="Arial"/>
        </w:rPr>
        <w:t xml:space="preserve"> eura</w:t>
      </w:r>
    </w:p>
    <w:p w14:paraId="14441E3F" w14:textId="04580F6D" w:rsidR="00EB0623" w:rsidRPr="003967FE" w:rsidRDefault="00402F13" w:rsidP="00066C88">
      <w:pPr>
        <w:pStyle w:val="NoSpacing"/>
        <w:rPr>
          <w:rFonts w:ascii="Arial" w:hAnsi="Arial" w:cs="Arial"/>
        </w:rPr>
      </w:pPr>
      <w:r w:rsidRPr="003967FE">
        <w:rPr>
          <w:rFonts w:ascii="Arial" w:hAnsi="Arial" w:cs="Arial"/>
        </w:rPr>
        <w:t>Šifra V004</w:t>
      </w:r>
      <w:r w:rsidR="00EB0623" w:rsidRPr="003967FE">
        <w:rPr>
          <w:rFonts w:ascii="Arial" w:hAnsi="Arial" w:cs="Arial"/>
        </w:rPr>
        <w:tab/>
        <w:t>Podm</w:t>
      </w:r>
      <w:r w:rsidR="00C27A81" w:rsidRPr="003967FE">
        <w:rPr>
          <w:rFonts w:ascii="Arial" w:hAnsi="Arial" w:cs="Arial"/>
        </w:rPr>
        <w:t>i</w:t>
      </w:r>
      <w:r w:rsidR="00EB0623" w:rsidRPr="003967FE">
        <w:rPr>
          <w:rFonts w:ascii="Arial" w:hAnsi="Arial" w:cs="Arial"/>
        </w:rPr>
        <w:t xml:space="preserve">rene obveze u </w:t>
      </w:r>
      <w:r w:rsidR="00C27A81" w:rsidRPr="003967FE">
        <w:rPr>
          <w:rFonts w:ascii="Arial" w:hAnsi="Arial" w:cs="Arial"/>
        </w:rPr>
        <w:t>i</w:t>
      </w:r>
      <w:r w:rsidR="000154FB" w:rsidRPr="003967FE">
        <w:rPr>
          <w:rFonts w:ascii="Arial" w:hAnsi="Arial" w:cs="Arial"/>
        </w:rPr>
        <w:t>zvještajnom razdoblju</w:t>
      </w:r>
      <w:r w:rsidR="000154FB" w:rsidRPr="003967FE">
        <w:rPr>
          <w:rFonts w:ascii="Arial" w:hAnsi="Arial" w:cs="Arial"/>
        </w:rPr>
        <w:tab/>
      </w:r>
      <w:r w:rsidR="000154FB" w:rsidRPr="003967FE">
        <w:rPr>
          <w:rFonts w:ascii="Arial" w:hAnsi="Arial" w:cs="Arial"/>
        </w:rPr>
        <w:tab/>
      </w:r>
      <w:r w:rsidR="00873E04" w:rsidRPr="003967FE">
        <w:rPr>
          <w:rFonts w:ascii="Arial" w:hAnsi="Arial" w:cs="Arial"/>
        </w:rPr>
        <w:t xml:space="preserve"> </w:t>
      </w:r>
      <w:r w:rsidR="003967FE" w:rsidRPr="003967FE">
        <w:rPr>
          <w:rFonts w:ascii="Arial" w:hAnsi="Arial" w:cs="Arial"/>
        </w:rPr>
        <w:t>368.668,38</w:t>
      </w:r>
      <w:r w:rsidR="00873E04" w:rsidRPr="003967FE">
        <w:rPr>
          <w:rFonts w:ascii="Arial" w:hAnsi="Arial" w:cs="Arial"/>
        </w:rPr>
        <w:t xml:space="preserve"> eura</w:t>
      </w:r>
    </w:p>
    <w:p w14:paraId="2701750C" w14:textId="06B0B73E" w:rsidR="0097277F" w:rsidRPr="003967FE" w:rsidRDefault="00402F13" w:rsidP="0097277F">
      <w:pPr>
        <w:pStyle w:val="NoSpacing"/>
        <w:rPr>
          <w:rFonts w:ascii="Arial" w:hAnsi="Arial" w:cs="Arial"/>
        </w:rPr>
      </w:pPr>
      <w:r w:rsidRPr="003967FE">
        <w:rPr>
          <w:rFonts w:ascii="Arial" w:hAnsi="Arial" w:cs="Arial"/>
        </w:rPr>
        <w:t>Šifra V006</w:t>
      </w:r>
      <w:r w:rsidR="00EB0623" w:rsidRPr="003967FE">
        <w:rPr>
          <w:rFonts w:ascii="Arial" w:hAnsi="Arial" w:cs="Arial"/>
        </w:rPr>
        <w:t xml:space="preserve"> </w:t>
      </w:r>
      <w:r w:rsidR="00EB0623" w:rsidRPr="003967FE">
        <w:rPr>
          <w:rFonts w:ascii="Arial" w:hAnsi="Arial" w:cs="Arial"/>
        </w:rPr>
        <w:tab/>
        <w:t>Stanje obveza na kraju</w:t>
      </w:r>
      <w:r w:rsidR="000154FB" w:rsidRPr="003967FE">
        <w:rPr>
          <w:rFonts w:ascii="Arial" w:hAnsi="Arial" w:cs="Arial"/>
        </w:rPr>
        <w:t xml:space="preserve"> </w:t>
      </w:r>
      <w:r w:rsidR="00C27A81" w:rsidRPr="003967FE">
        <w:rPr>
          <w:rFonts w:ascii="Arial" w:hAnsi="Arial" w:cs="Arial"/>
        </w:rPr>
        <w:t>i</w:t>
      </w:r>
      <w:r w:rsidR="000154FB" w:rsidRPr="003967FE">
        <w:rPr>
          <w:rFonts w:ascii="Arial" w:hAnsi="Arial" w:cs="Arial"/>
        </w:rPr>
        <w:t>zvještajnog razdoblja</w:t>
      </w:r>
      <w:r w:rsidR="0097277F" w:rsidRPr="003967FE">
        <w:rPr>
          <w:rFonts w:ascii="Arial" w:hAnsi="Arial" w:cs="Arial"/>
        </w:rPr>
        <w:t xml:space="preserve">  </w:t>
      </w:r>
      <w:r w:rsidR="0097277F" w:rsidRPr="003967FE">
        <w:rPr>
          <w:rFonts w:ascii="Arial" w:hAnsi="Arial" w:cs="Arial"/>
        </w:rPr>
        <w:tab/>
        <w:t xml:space="preserve">   </w:t>
      </w:r>
      <w:r w:rsidR="003D333A">
        <w:rPr>
          <w:rFonts w:ascii="Arial" w:hAnsi="Arial" w:cs="Arial"/>
        </w:rPr>
        <w:t>53</w:t>
      </w:r>
      <w:r w:rsidR="003967FE" w:rsidRPr="003967FE">
        <w:rPr>
          <w:rFonts w:ascii="Arial" w:hAnsi="Arial" w:cs="Arial"/>
        </w:rPr>
        <w:t>.525,06</w:t>
      </w:r>
      <w:r w:rsidR="00873E04" w:rsidRPr="003967FE">
        <w:rPr>
          <w:rFonts w:ascii="Arial" w:hAnsi="Arial" w:cs="Arial"/>
        </w:rPr>
        <w:t xml:space="preserve"> eura</w:t>
      </w:r>
    </w:p>
    <w:p w14:paraId="1A6B42E2" w14:textId="77777777" w:rsidR="0097277F" w:rsidRPr="003967FE" w:rsidRDefault="0097277F" w:rsidP="0097277F">
      <w:pPr>
        <w:pStyle w:val="NoSpacing"/>
        <w:rPr>
          <w:rFonts w:ascii="Arial" w:hAnsi="Arial" w:cs="Arial"/>
        </w:rPr>
      </w:pPr>
    </w:p>
    <w:p w14:paraId="1885F277" w14:textId="447281FE" w:rsidR="00D732EC" w:rsidRPr="003D333A" w:rsidRDefault="008C46D3" w:rsidP="0097277F">
      <w:pPr>
        <w:pStyle w:val="NoSpacing"/>
        <w:rPr>
          <w:rFonts w:ascii="Arial" w:hAnsi="Arial" w:cs="Arial"/>
        </w:rPr>
      </w:pPr>
      <w:r w:rsidRPr="003D333A">
        <w:rPr>
          <w:rFonts w:ascii="Arial" w:hAnsi="Arial" w:cs="Arial"/>
        </w:rPr>
        <w:t xml:space="preserve">Stanje obveza na kraju </w:t>
      </w:r>
      <w:r w:rsidR="00C27A81" w:rsidRPr="003D333A">
        <w:rPr>
          <w:rFonts w:ascii="Arial" w:hAnsi="Arial" w:cs="Arial"/>
        </w:rPr>
        <w:t>i</w:t>
      </w:r>
      <w:r w:rsidRPr="003D333A">
        <w:rPr>
          <w:rFonts w:ascii="Arial" w:hAnsi="Arial" w:cs="Arial"/>
        </w:rPr>
        <w:t>zvještajnog razdoblja sastoj</w:t>
      </w:r>
      <w:r w:rsidR="00C27A81" w:rsidRPr="003D333A">
        <w:rPr>
          <w:rFonts w:ascii="Arial" w:hAnsi="Arial" w:cs="Arial"/>
        </w:rPr>
        <w:t>i</w:t>
      </w:r>
      <w:r w:rsidRPr="003D333A">
        <w:rPr>
          <w:rFonts w:ascii="Arial" w:hAnsi="Arial" w:cs="Arial"/>
        </w:rPr>
        <w:t xml:space="preserve"> se </w:t>
      </w:r>
      <w:r w:rsidR="003D333A" w:rsidRPr="003D333A">
        <w:rPr>
          <w:rFonts w:ascii="Arial" w:hAnsi="Arial" w:cs="Arial"/>
        </w:rPr>
        <w:t>od 53.525,06</w:t>
      </w:r>
      <w:r w:rsidR="00BC69F9" w:rsidRPr="003D333A">
        <w:rPr>
          <w:rFonts w:ascii="Arial" w:hAnsi="Arial" w:cs="Arial"/>
        </w:rPr>
        <w:t xml:space="preserve"> eura</w:t>
      </w:r>
      <w:r w:rsidR="007212D8" w:rsidRPr="003D333A">
        <w:rPr>
          <w:rFonts w:ascii="Arial" w:hAnsi="Arial" w:cs="Arial"/>
        </w:rPr>
        <w:t xml:space="preserve"> nedos</w:t>
      </w:r>
      <w:r w:rsidR="002966D1" w:rsidRPr="003D333A">
        <w:rPr>
          <w:rFonts w:ascii="Arial" w:hAnsi="Arial" w:cs="Arial"/>
        </w:rPr>
        <w:t>pjel</w:t>
      </w:r>
      <w:r w:rsidR="00C27A81" w:rsidRPr="003D333A">
        <w:rPr>
          <w:rFonts w:ascii="Arial" w:hAnsi="Arial" w:cs="Arial"/>
        </w:rPr>
        <w:t>i</w:t>
      </w:r>
      <w:r w:rsidR="002966D1" w:rsidRPr="003D333A">
        <w:rPr>
          <w:rFonts w:ascii="Arial" w:hAnsi="Arial" w:cs="Arial"/>
        </w:rPr>
        <w:t>h obveza</w:t>
      </w:r>
      <w:r w:rsidR="008E3045" w:rsidRPr="003D333A">
        <w:rPr>
          <w:rFonts w:ascii="Arial" w:hAnsi="Arial" w:cs="Arial"/>
        </w:rPr>
        <w:t xml:space="preserve">. </w:t>
      </w:r>
      <w:r w:rsidR="0084689F" w:rsidRPr="003D333A">
        <w:rPr>
          <w:rFonts w:ascii="Arial" w:hAnsi="Arial" w:cs="Arial"/>
        </w:rPr>
        <w:t>Dospjelih obveza nema.</w:t>
      </w:r>
    </w:p>
    <w:p w14:paraId="65B3722E" w14:textId="2BC7D583" w:rsidR="007212D8" w:rsidRPr="004A47B1" w:rsidRDefault="007212D8" w:rsidP="007212D8">
      <w:pPr>
        <w:pStyle w:val="NoSpacing"/>
        <w:rPr>
          <w:rFonts w:ascii="Arial" w:hAnsi="Arial" w:cs="Arial"/>
          <w:highlight w:val="yellow"/>
        </w:rPr>
      </w:pPr>
    </w:p>
    <w:p w14:paraId="2C56DED4" w14:textId="1BAF357F" w:rsidR="00FF70EC" w:rsidRPr="004A47B1" w:rsidRDefault="00FF70EC" w:rsidP="007212D8">
      <w:pPr>
        <w:pStyle w:val="NoSpacing"/>
        <w:rPr>
          <w:rFonts w:ascii="Arial" w:hAnsi="Arial" w:cs="Arial"/>
          <w:highlight w:val="yellow"/>
        </w:rPr>
      </w:pPr>
    </w:p>
    <w:p w14:paraId="4F1C800A" w14:textId="77777777" w:rsidR="00BC69F9" w:rsidRPr="004A47B1" w:rsidRDefault="00BC69F9" w:rsidP="007212D8">
      <w:pPr>
        <w:pStyle w:val="NoSpacing"/>
        <w:rPr>
          <w:rFonts w:ascii="Arial" w:hAnsi="Arial" w:cs="Arial"/>
          <w:highlight w:val="yellow"/>
        </w:rPr>
      </w:pPr>
    </w:p>
    <w:p w14:paraId="1368DE45" w14:textId="77777777" w:rsidR="00BC69F9" w:rsidRPr="004A47B1" w:rsidRDefault="00BC69F9" w:rsidP="007212D8">
      <w:pPr>
        <w:pStyle w:val="NoSpacing"/>
        <w:rPr>
          <w:rFonts w:ascii="Arial" w:hAnsi="Arial" w:cs="Arial"/>
          <w:highlight w:val="yellow"/>
        </w:rPr>
      </w:pPr>
    </w:p>
    <w:p w14:paraId="3923C05A" w14:textId="77777777" w:rsidR="00BC69F9" w:rsidRPr="004A47B1" w:rsidRDefault="00BC69F9" w:rsidP="007212D8">
      <w:pPr>
        <w:pStyle w:val="NoSpacing"/>
        <w:rPr>
          <w:rFonts w:ascii="Arial" w:hAnsi="Arial" w:cs="Arial"/>
          <w:highlight w:val="yellow"/>
        </w:rPr>
      </w:pPr>
    </w:p>
    <w:p w14:paraId="2BA411BE" w14:textId="32FE6BCA" w:rsidR="00FF70EC" w:rsidRPr="00EE3876" w:rsidRDefault="00FF70EC" w:rsidP="007212D8">
      <w:pPr>
        <w:pStyle w:val="NoSpacing"/>
        <w:rPr>
          <w:rFonts w:ascii="Arial" w:hAnsi="Arial" w:cs="Arial"/>
        </w:rPr>
      </w:pPr>
      <w:r w:rsidRPr="00EE3876">
        <w:rPr>
          <w:rFonts w:ascii="Arial" w:hAnsi="Arial" w:cs="Arial"/>
        </w:rPr>
        <w:t>Art-kino nema sudskih sporova u tijeku.</w:t>
      </w:r>
    </w:p>
    <w:p w14:paraId="6579F3BB" w14:textId="1C3335B6" w:rsidR="00FF70EC" w:rsidRPr="004A47B1" w:rsidRDefault="00FF70EC" w:rsidP="003D333A">
      <w:pPr>
        <w:pStyle w:val="NoSpacing"/>
        <w:jc w:val="both"/>
        <w:rPr>
          <w:rFonts w:ascii="Arial" w:hAnsi="Arial" w:cs="Arial"/>
        </w:rPr>
      </w:pPr>
      <w:r w:rsidRPr="003D333A">
        <w:rPr>
          <w:rFonts w:ascii="Arial" w:hAnsi="Arial" w:cs="Arial"/>
        </w:rPr>
        <w:t>Art-kino je 30.12.2016.</w:t>
      </w:r>
      <w:r w:rsidR="003D333A">
        <w:rPr>
          <w:rFonts w:ascii="Arial" w:hAnsi="Arial" w:cs="Arial"/>
        </w:rPr>
        <w:t xml:space="preserve"> </w:t>
      </w:r>
      <w:r w:rsidRPr="003D333A">
        <w:rPr>
          <w:rFonts w:ascii="Arial" w:hAnsi="Arial" w:cs="Arial"/>
        </w:rPr>
        <w:t xml:space="preserve">godine izdalo jednu </w:t>
      </w:r>
      <w:r w:rsidR="003D333A">
        <w:rPr>
          <w:rFonts w:ascii="Arial" w:hAnsi="Arial" w:cs="Arial"/>
        </w:rPr>
        <w:t xml:space="preserve">bjanko </w:t>
      </w:r>
      <w:r w:rsidRPr="003D333A">
        <w:rPr>
          <w:rFonts w:ascii="Arial" w:hAnsi="Arial" w:cs="Arial"/>
        </w:rPr>
        <w:t xml:space="preserve">zadužnicu na 10.000 </w:t>
      </w:r>
      <w:r w:rsidR="00444C83" w:rsidRPr="003D333A">
        <w:rPr>
          <w:rFonts w:ascii="Arial" w:hAnsi="Arial" w:cs="Arial"/>
        </w:rPr>
        <w:t>kuna tvrtki</w:t>
      </w:r>
      <w:r w:rsidRPr="003D333A">
        <w:rPr>
          <w:rFonts w:ascii="Arial" w:hAnsi="Arial" w:cs="Arial"/>
        </w:rPr>
        <w:t xml:space="preserve"> </w:t>
      </w:r>
      <w:proofErr w:type="spellStart"/>
      <w:r w:rsidRPr="003D333A">
        <w:rPr>
          <w:rFonts w:ascii="Arial" w:hAnsi="Arial" w:cs="Arial"/>
        </w:rPr>
        <w:t>Duplicato</w:t>
      </w:r>
      <w:proofErr w:type="spellEnd"/>
      <w:r w:rsidRPr="003D333A">
        <w:rPr>
          <w:rFonts w:ascii="Arial" w:hAnsi="Arial" w:cs="Arial"/>
        </w:rPr>
        <w:t xml:space="preserve"> </w:t>
      </w:r>
      <w:proofErr w:type="spellStart"/>
      <w:r w:rsidR="00444C83" w:rsidRPr="003D333A">
        <w:rPr>
          <w:rFonts w:ascii="Arial" w:hAnsi="Arial" w:cs="Arial"/>
        </w:rPr>
        <w:t>media</w:t>
      </w:r>
      <w:proofErr w:type="spellEnd"/>
      <w:r w:rsidRPr="003D333A">
        <w:rPr>
          <w:rFonts w:ascii="Arial" w:hAnsi="Arial" w:cs="Arial"/>
        </w:rPr>
        <w:t xml:space="preserve"> kao osiguranje plaćanja</w:t>
      </w:r>
      <w:r w:rsidR="003D333A">
        <w:rPr>
          <w:rFonts w:ascii="Arial" w:hAnsi="Arial" w:cs="Arial"/>
        </w:rPr>
        <w:t xml:space="preserve"> te u 2023. godini dvije bjanko zadužnice HŽ Infrastrukturi d.o.o.</w:t>
      </w:r>
    </w:p>
    <w:p w14:paraId="30303C55" w14:textId="77777777" w:rsidR="007212D8" w:rsidRPr="004A47B1" w:rsidRDefault="007212D8" w:rsidP="007212D8">
      <w:pPr>
        <w:pStyle w:val="NoSpacing"/>
        <w:rPr>
          <w:rFonts w:ascii="Arial" w:hAnsi="Arial" w:cs="Arial"/>
          <w:highlight w:val="yellow"/>
        </w:rPr>
      </w:pPr>
    </w:p>
    <w:p w14:paraId="7464AFB7" w14:textId="0DB08539" w:rsidR="00EB0623" w:rsidRPr="004A47B1" w:rsidRDefault="007212D8" w:rsidP="00066C88">
      <w:pPr>
        <w:pStyle w:val="NoSpacing"/>
        <w:rPr>
          <w:rFonts w:ascii="Arial" w:hAnsi="Arial" w:cs="Arial"/>
        </w:rPr>
      </w:pPr>
      <w:r w:rsidRPr="004A47B1">
        <w:rPr>
          <w:rFonts w:ascii="Arial" w:hAnsi="Arial" w:cs="Arial"/>
        </w:rPr>
        <w:t>R</w:t>
      </w:r>
      <w:r w:rsidR="00C27A81" w:rsidRPr="004A47B1">
        <w:rPr>
          <w:rFonts w:ascii="Arial" w:hAnsi="Arial" w:cs="Arial"/>
        </w:rPr>
        <w:t>i</w:t>
      </w:r>
      <w:r w:rsidRPr="004A47B1">
        <w:rPr>
          <w:rFonts w:ascii="Arial" w:hAnsi="Arial" w:cs="Arial"/>
        </w:rPr>
        <w:t xml:space="preserve">jeka, </w:t>
      </w:r>
      <w:r w:rsidR="00873E04" w:rsidRPr="004A47B1">
        <w:rPr>
          <w:rFonts w:ascii="Arial" w:hAnsi="Arial" w:cs="Arial"/>
        </w:rPr>
        <w:t>0</w:t>
      </w:r>
      <w:r w:rsidR="004905B5" w:rsidRPr="004A47B1">
        <w:rPr>
          <w:rFonts w:ascii="Arial" w:hAnsi="Arial" w:cs="Arial"/>
        </w:rPr>
        <w:t>8</w:t>
      </w:r>
      <w:r w:rsidR="00873E04" w:rsidRPr="004A47B1">
        <w:rPr>
          <w:rFonts w:ascii="Arial" w:hAnsi="Arial" w:cs="Arial"/>
        </w:rPr>
        <w:t>.07.202</w:t>
      </w:r>
      <w:r w:rsidR="00EE3876">
        <w:rPr>
          <w:rFonts w:ascii="Arial" w:hAnsi="Arial" w:cs="Arial"/>
        </w:rPr>
        <w:t>4.</w:t>
      </w:r>
    </w:p>
    <w:p w14:paraId="6BC62B7A" w14:textId="77777777" w:rsidR="005830EB" w:rsidRPr="00CE215E" w:rsidRDefault="005830EB" w:rsidP="00066C88">
      <w:pPr>
        <w:pStyle w:val="NoSpacing"/>
        <w:rPr>
          <w:rFonts w:ascii="Arial" w:hAnsi="Arial" w:cs="Arial"/>
          <w:highlight w:val="yellow"/>
        </w:rPr>
      </w:pPr>
    </w:p>
    <w:p w14:paraId="55B5E3E2" w14:textId="77777777" w:rsidR="007212D8" w:rsidRPr="00CE215E" w:rsidRDefault="007212D8" w:rsidP="00066C88">
      <w:pPr>
        <w:pStyle w:val="NoSpacing"/>
        <w:rPr>
          <w:rFonts w:ascii="Arial" w:hAnsi="Arial" w:cs="Arial"/>
          <w:highlight w:val="yellow"/>
        </w:rPr>
      </w:pPr>
    </w:p>
    <w:p w14:paraId="3DF43E3A" w14:textId="4BE0CF53" w:rsidR="007212D8" w:rsidRPr="00CE215E" w:rsidRDefault="007212D8" w:rsidP="00066C88">
      <w:pPr>
        <w:pStyle w:val="NoSpacing"/>
        <w:rPr>
          <w:rFonts w:ascii="Arial" w:hAnsi="Arial" w:cs="Arial"/>
        </w:rPr>
      </w:pPr>
      <w:r w:rsidRPr="00CE215E">
        <w:rPr>
          <w:rFonts w:ascii="Arial" w:hAnsi="Arial" w:cs="Arial"/>
        </w:rPr>
        <w:t>Vod</w:t>
      </w:r>
      <w:r w:rsidR="00C27A81" w:rsidRPr="00CE215E">
        <w:rPr>
          <w:rFonts w:ascii="Arial" w:hAnsi="Arial" w:cs="Arial"/>
        </w:rPr>
        <w:t>i</w:t>
      </w:r>
      <w:r w:rsidRPr="00CE215E">
        <w:rPr>
          <w:rFonts w:ascii="Arial" w:hAnsi="Arial" w:cs="Arial"/>
        </w:rPr>
        <w:t>telj</w:t>
      </w:r>
      <w:r w:rsidR="00C27A81" w:rsidRPr="00CE215E">
        <w:rPr>
          <w:rFonts w:ascii="Arial" w:hAnsi="Arial" w:cs="Arial"/>
        </w:rPr>
        <w:t>i</w:t>
      </w:r>
      <w:r w:rsidRPr="00CE215E">
        <w:rPr>
          <w:rFonts w:ascii="Arial" w:hAnsi="Arial" w:cs="Arial"/>
        </w:rPr>
        <w:t>ca računovodstva</w:t>
      </w:r>
      <w:r w:rsidRPr="00CE215E">
        <w:rPr>
          <w:rFonts w:ascii="Arial" w:hAnsi="Arial" w:cs="Arial"/>
        </w:rPr>
        <w:tab/>
      </w:r>
      <w:r w:rsidRPr="00CE215E">
        <w:rPr>
          <w:rFonts w:ascii="Arial" w:hAnsi="Arial" w:cs="Arial"/>
        </w:rPr>
        <w:tab/>
      </w:r>
      <w:r w:rsidRPr="00CE215E">
        <w:rPr>
          <w:rFonts w:ascii="Arial" w:hAnsi="Arial" w:cs="Arial"/>
        </w:rPr>
        <w:tab/>
      </w:r>
      <w:r w:rsidRPr="00CE215E">
        <w:rPr>
          <w:rFonts w:ascii="Arial" w:hAnsi="Arial" w:cs="Arial"/>
        </w:rPr>
        <w:tab/>
      </w:r>
      <w:r w:rsidRPr="00CE215E">
        <w:rPr>
          <w:rFonts w:ascii="Arial" w:hAnsi="Arial" w:cs="Arial"/>
        </w:rPr>
        <w:tab/>
        <w:t>Ravnatelj</w:t>
      </w:r>
      <w:r w:rsidR="00C27A81" w:rsidRPr="00CE215E">
        <w:rPr>
          <w:rFonts w:ascii="Arial" w:hAnsi="Arial" w:cs="Arial"/>
        </w:rPr>
        <w:t>i</w:t>
      </w:r>
      <w:r w:rsidRPr="00CE215E">
        <w:rPr>
          <w:rFonts w:ascii="Arial" w:hAnsi="Arial" w:cs="Arial"/>
        </w:rPr>
        <w:t>ca</w:t>
      </w:r>
    </w:p>
    <w:p w14:paraId="5E040AD7" w14:textId="1685B307" w:rsidR="00927154" w:rsidRPr="00CE215E" w:rsidRDefault="007212D8" w:rsidP="00066C88">
      <w:pPr>
        <w:pStyle w:val="NoSpacing"/>
        <w:rPr>
          <w:rFonts w:ascii="Arial" w:hAnsi="Arial" w:cs="Arial"/>
        </w:rPr>
      </w:pPr>
      <w:r w:rsidRPr="00CE215E">
        <w:rPr>
          <w:rFonts w:ascii="Arial" w:hAnsi="Arial" w:cs="Arial"/>
        </w:rPr>
        <w:t>Butorac Kuš</w:t>
      </w:r>
      <w:r w:rsidR="00C27A81" w:rsidRPr="00CE215E">
        <w:rPr>
          <w:rFonts w:ascii="Arial" w:hAnsi="Arial" w:cs="Arial"/>
        </w:rPr>
        <w:t>i</w:t>
      </w:r>
      <w:r w:rsidRPr="00CE215E">
        <w:rPr>
          <w:rFonts w:ascii="Arial" w:hAnsi="Arial" w:cs="Arial"/>
        </w:rPr>
        <w:t>ć L</w:t>
      </w:r>
      <w:r w:rsidR="00C27A81" w:rsidRPr="00CE215E">
        <w:rPr>
          <w:rFonts w:ascii="Arial" w:hAnsi="Arial" w:cs="Arial"/>
        </w:rPr>
        <w:t>i</w:t>
      </w:r>
      <w:r w:rsidRPr="00CE215E">
        <w:rPr>
          <w:rFonts w:ascii="Arial" w:hAnsi="Arial" w:cs="Arial"/>
        </w:rPr>
        <w:t>d</w:t>
      </w:r>
      <w:r w:rsidR="00C27A81" w:rsidRPr="00CE215E">
        <w:rPr>
          <w:rFonts w:ascii="Arial" w:hAnsi="Arial" w:cs="Arial"/>
        </w:rPr>
        <w:t>i</w:t>
      </w:r>
      <w:r w:rsidRPr="00CE215E">
        <w:rPr>
          <w:rFonts w:ascii="Arial" w:hAnsi="Arial" w:cs="Arial"/>
        </w:rPr>
        <w:t>ja</w:t>
      </w:r>
      <w:r w:rsidRPr="00CE215E">
        <w:rPr>
          <w:rFonts w:ascii="Arial" w:hAnsi="Arial" w:cs="Arial"/>
        </w:rPr>
        <w:tab/>
      </w:r>
      <w:r w:rsidRPr="00CE215E">
        <w:rPr>
          <w:rFonts w:ascii="Arial" w:hAnsi="Arial" w:cs="Arial"/>
        </w:rPr>
        <w:tab/>
      </w:r>
      <w:r w:rsidRPr="00CE215E">
        <w:rPr>
          <w:rFonts w:ascii="Arial" w:hAnsi="Arial" w:cs="Arial"/>
        </w:rPr>
        <w:tab/>
      </w:r>
      <w:r w:rsidRPr="00CE215E">
        <w:rPr>
          <w:rFonts w:ascii="Arial" w:hAnsi="Arial" w:cs="Arial"/>
        </w:rPr>
        <w:tab/>
      </w:r>
      <w:r w:rsidRPr="00CE215E">
        <w:rPr>
          <w:rFonts w:ascii="Arial" w:hAnsi="Arial" w:cs="Arial"/>
        </w:rPr>
        <w:tab/>
      </w:r>
      <w:r w:rsidRPr="00CE215E">
        <w:rPr>
          <w:rFonts w:ascii="Arial" w:hAnsi="Arial" w:cs="Arial"/>
        </w:rPr>
        <w:tab/>
        <w:t>Slobodanka M</w:t>
      </w:r>
      <w:r w:rsidR="00C27A81" w:rsidRPr="00CE215E">
        <w:rPr>
          <w:rFonts w:ascii="Arial" w:hAnsi="Arial" w:cs="Arial"/>
        </w:rPr>
        <w:t>i</w:t>
      </w:r>
      <w:r w:rsidRPr="00CE215E">
        <w:rPr>
          <w:rFonts w:ascii="Arial" w:hAnsi="Arial" w:cs="Arial"/>
        </w:rPr>
        <w:t>škov</w:t>
      </w:r>
      <w:r w:rsidR="00C27A81" w:rsidRPr="00CE215E">
        <w:rPr>
          <w:rFonts w:ascii="Arial" w:hAnsi="Arial" w:cs="Arial"/>
        </w:rPr>
        <w:t>i</w:t>
      </w:r>
      <w:r w:rsidRPr="00CE215E">
        <w:rPr>
          <w:rFonts w:ascii="Arial" w:hAnsi="Arial" w:cs="Arial"/>
        </w:rPr>
        <w:t>ć</w:t>
      </w:r>
    </w:p>
    <w:p w14:paraId="6F9BFBFE" w14:textId="77777777" w:rsidR="00F66174" w:rsidRPr="00CE215E" w:rsidRDefault="00F66174" w:rsidP="00F66174">
      <w:pPr>
        <w:spacing w:after="160" w:line="259" w:lineRule="auto"/>
        <w:rPr>
          <w:rFonts w:eastAsiaTheme="minorHAnsi" w:cs="Arial"/>
          <w:szCs w:val="22"/>
          <w:lang w:val="hr-HR"/>
        </w:rPr>
      </w:pPr>
    </w:p>
    <w:p w14:paraId="4E1F23C0" w14:textId="77777777" w:rsidR="00F66174" w:rsidRPr="00CE215E" w:rsidRDefault="00F66174" w:rsidP="00F66174">
      <w:pPr>
        <w:spacing w:after="160" w:line="259" w:lineRule="auto"/>
        <w:rPr>
          <w:rFonts w:eastAsiaTheme="minorHAnsi" w:cs="Arial"/>
          <w:szCs w:val="22"/>
          <w:lang w:val="hr-HR"/>
        </w:rPr>
      </w:pPr>
    </w:p>
    <w:p w14:paraId="1BAB6CEC" w14:textId="77777777" w:rsidR="00F66174" w:rsidRPr="00CE215E" w:rsidRDefault="00F66174" w:rsidP="00F66174">
      <w:pPr>
        <w:spacing w:after="160" w:line="259" w:lineRule="auto"/>
        <w:rPr>
          <w:rFonts w:eastAsiaTheme="minorHAnsi" w:cs="Arial"/>
          <w:szCs w:val="22"/>
          <w:lang w:val="hr-HR"/>
        </w:rPr>
      </w:pPr>
    </w:p>
    <w:p w14:paraId="1A7E49FE" w14:textId="77777777" w:rsidR="00F66174" w:rsidRPr="00CE215E" w:rsidRDefault="00F66174" w:rsidP="00F66174">
      <w:pPr>
        <w:spacing w:after="160" w:line="259" w:lineRule="auto"/>
        <w:rPr>
          <w:rFonts w:eastAsiaTheme="minorHAnsi" w:cs="Arial"/>
          <w:szCs w:val="22"/>
          <w:lang w:val="hr-HR"/>
        </w:rPr>
      </w:pPr>
    </w:p>
    <w:p w14:paraId="79E947D9" w14:textId="77777777" w:rsidR="00F66174" w:rsidRPr="00CE215E" w:rsidRDefault="00F66174" w:rsidP="00F66174">
      <w:pPr>
        <w:spacing w:after="160" w:line="259" w:lineRule="auto"/>
        <w:rPr>
          <w:rFonts w:eastAsiaTheme="minorHAnsi" w:cs="Arial"/>
          <w:szCs w:val="22"/>
          <w:lang w:val="hr-HR"/>
        </w:rPr>
      </w:pPr>
    </w:p>
    <w:p w14:paraId="057640FA" w14:textId="77777777" w:rsidR="00F66174" w:rsidRPr="00CE215E" w:rsidRDefault="00F66174" w:rsidP="00F66174">
      <w:pPr>
        <w:spacing w:after="160" w:line="259" w:lineRule="auto"/>
        <w:rPr>
          <w:rFonts w:eastAsiaTheme="minorHAnsi" w:cs="Arial"/>
          <w:szCs w:val="22"/>
          <w:lang w:val="hr-HR"/>
        </w:rPr>
      </w:pPr>
    </w:p>
    <w:p w14:paraId="24A77516" w14:textId="77777777" w:rsidR="00F66174" w:rsidRPr="00CE215E" w:rsidRDefault="00F66174" w:rsidP="00F66174">
      <w:pPr>
        <w:spacing w:after="160" w:line="259" w:lineRule="auto"/>
        <w:rPr>
          <w:rFonts w:eastAsiaTheme="minorHAnsi" w:cs="Arial"/>
          <w:szCs w:val="22"/>
          <w:lang w:val="hr-HR"/>
        </w:rPr>
      </w:pPr>
    </w:p>
    <w:p w14:paraId="4743A4A8" w14:textId="77777777" w:rsidR="00F66174" w:rsidRPr="00CE215E" w:rsidRDefault="00F66174" w:rsidP="00F66174">
      <w:pPr>
        <w:spacing w:after="160" w:line="259" w:lineRule="auto"/>
        <w:rPr>
          <w:rFonts w:eastAsiaTheme="minorHAnsi" w:cs="Arial"/>
          <w:szCs w:val="22"/>
          <w:lang w:val="hr-HR"/>
        </w:rPr>
      </w:pPr>
    </w:p>
    <w:p w14:paraId="1BF92674" w14:textId="77777777" w:rsidR="00927154" w:rsidRPr="00CE215E" w:rsidRDefault="00927154" w:rsidP="00FF70EC">
      <w:pPr>
        <w:spacing w:after="160" w:line="259" w:lineRule="auto"/>
        <w:rPr>
          <w:rFonts w:eastAsiaTheme="minorHAnsi" w:cs="Arial"/>
          <w:szCs w:val="22"/>
          <w:lang w:val="hr-HR"/>
        </w:rPr>
      </w:pPr>
    </w:p>
    <w:sectPr w:rsidR="00927154" w:rsidRPr="00CE2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D0965"/>
    <w:multiLevelType w:val="hybridMultilevel"/>
    <w:tmpl w:val="DFD222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70680"/>
    <w:multiLevelType w:val="hybridMultilevel"/>
    <w:tmpl w:val="B20022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27E93"/>
    <w:multiLevelType w:val="hybridMultilevel"/>
    <w:tmpl w:val="34F885D2"/>
    <w:lvl w:ilvl="0" w:tplc="CADABE8A">
      <w:start w:val="3"/>
      <w:numFmt w:val="bullet"/>
      <w:lvlText w:val="-"/>
      <w:lvlJc w:val="left"/>
      <w:pPr>
        <w:ind w:left="111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 w15:restartNumberingAfterBreak="0">
    <w:nsid w:val="53E12EAA"/>
    <w:multiLevelType w:val="multilevel"/>
    <w:tmpl w:val="7C4AC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E1E250F"/>
    <w:multiLevelType w:val="hybridMultilevel"/>
    <w:tmpl w:val="5F4C58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8A"/>
    <w:rsid w:val="00002820"/>
    <w:rsid w:val="000105C2"/>
    <w:rsid w:val="000109FD"/>
    <w:rsid w:val="00013681"/>
    <w:rsid w:val="000154FB"/>
    <w:rsid w:val="00017A3A"/>
    <w:rsid w:val="00023C72"/>
    <w:rsid w:val="000259EC"/>
    <w:rsid w:val="00026777"/>
    <w:rsid w:val="00027D61"/>
    <w:rsid w:val="0003313C"/>
    <w:rsid w:val="0003424F"/>
    <w:rsid w:val="00043497"/>
    <w:rsid w:val="00051434"/>
    <w:rsid w:val="00052244"/>
    <w:rsid w:val="0006370B"/>
    <w:rsid w:val="00065505"/>
    <w:rsid w:val="00065C8B"/>
    <w:rsid w:val="00066C88"/>
    <w:rsid w:val="00067402"/>
    <w:rsid w:val="00067D28"/>
    <w:rsid w:val="00074DAF"/>
    <w:rsid w:val="000769DA"/>
    <w:rsid w:val="0008640D"/>
    <w:rsid w:val="000A10B6"/>
    <w:rsid w:val="000A390C"/>
    <w:rsid w:val="000A4D1A"/>
    <w:rsid w:val="000B27AE"/>
    <w:rsid w:val="000B448A"/>
    <w:rsid w:val="000C2D52"/>
    <w:rsid w:val="000C4935"/>
    <w:rsid w:val="000D1564"/>
    <w:rsid w:val="000D37FA"/>
    <w:rsid w:val="000D7CF6"/>
    <w:rsid w:val="000E097D"/>
    <w:rsid w:val="000E235E"/>
    <w:rsid w:val="000F13CE"/>
    <w:rsid w:val="000F1FE2"/>
    <w:rsid w:val="000F3511"/>
    <w:rsid w:val="000F5DAD"/>
    <w:rsid w:val="00102B7F"/>
    <w:rsid w:val="0010734F"/>
    <w:rsid w:val="0010743A"/>
    <w:rsid w:val="001102AA"/>
    <w:rsid w:val="00112A5A"/>
    <w:rsid w:val="00113644"/>
    <w:rsid w:val="00115360"/>
    <w:rsid w:val="00123465"/>
    <w:rsid w:val="001266EE"/>
    <w:rsid w:val="00130F64"/>
    <w:rsid w:val="00133A64"/>
    <w:rsid w:val="00134838"/>
    <w:rsid w:val="00152963"/>
    <w:rsid w:val="001607F6"/>
    <w:rsid w:val="001628E1"/>
    <w:rsid w:val="001648F4"/>
    <w:rsid w:val="001661B7"/>
    <w:rsid w:val="00170BD8"/>
    <w:rsid w:val="0017623E"/>
    <w:rsid w:val="001941BF"/>
    <w:rsid w:val="0019439C"/>
    <w:rsid w:val="001A0227"/>
    <w:rsid w:val="001A1C53"/>
    <w:rsid w:val="001A6C7C"/>
    <w:rsid w:val="001B288C"/>
    <w:rsid w:val="001B2DEC"/>
    <w:rsid w:val="001B43E3"/>
    <w:rsid w:val="001B4B34"/>
    <w:rsid w:val="001B65E5"/>
    <w:rsid w:val="001C08B5"/>
    <w:rsid w:val="001C1B05"/>
    <w:rsid w:val="001C4E0B"/>
    <w:rsid w:val="001D04C0"/>
    <w:rsid w:val="001D2AF6"/>
    <w:rsid w:val="001D2BC9"/>
    <w:rsid w:val="001D5F9D"/>
    <w:rsid w:val="001F3CAC"/>
    <w:rsid w:val="001F44EF"/>
    <w:rsid w:val="001F4873"/>
    <w:rsid w:val="001F5F65"/>
    <w:rsid w:val="002114FB"/>
    <w:rsid w:val="00213548"/>
    <w:rsid w:val="00214818"/>
    <w:rsid w:val="00214C04"/>
    <w:rsid w:val="00220093"/>
    <w:rsid w:val="00221E3A"/>
    <w:rsid w:val="00230697"/>
    <w:rsid w:val="00233C93"/>
    <w:rsid w:val="00240840"/>
    <w:rsid w:val="0024134F"/>
    <w:rsid w:val="002434E1"/>
    <w:rsid w:val="002478E7"/>
    <w:rsid w:val="00251A5B"/>
    <w:rsid w:val="00252FEB"/>
    <w:rsid w:val="00253CD8"/>
    <w:rsid w:val="0026553F"/>
    <w:rsid w:val="0026783F"/>
    <w:rsid w:val="00271E6F"/>
    <w:rsid w:val="00280051"/>
    <w:rsid w:val="00281F6E"/>
    <w:rsid w:val="002825A4"/>
    <w:rsid w:val="00282BE6"/>
    <w:rsid w:val="002836A9"/>
    <w:rsid w:val="00284B1F"/>
    <w:rsid w:val="00287161"/>
    <w:rsid w:val="0029159F"/>
    <w:rsid w:val="00294D88"/>
    <w:rsid w:val="00295AD5"/>
    <w:rsid w:val="002966D1"/>
    <w:rsid w:val="002A5162"/>
    <w:rsid w:val="002A6104"/>
    <w:rsid w:val="002B1B97"/>
    <w:rsid w:val="002B3DFE"/>
    <w:rsid w:val="002B73F1"/>
    <w:rsid w:val="002B7877"/>
    <w:rsid w:val="002C07FA"/>
    <w:rsid w:val="002C1E69"/>
    <w:rsid w:val="002D121E"/>
    <w:rsid w:val="002D3EA6"/>
    <w:rsid w:val="002D568D"/>
    <w:rsid w:val="002D5DE8"/>
    <w:rsid w:val="002E070E"/>
    <w:rsid w:val="002E0E2D"/>
    <w:rsid w:val="002F0F6D"/>
    <w:rsid w:val="002F53A1"/>
    <w:rsid w:val="00300870"/>
    <w:rsid w:val="00303AD8"/>
    <w:rsid w:val="003041B7"/>
    <w:rsid w:val="00306C78"/>
    <w:rsid w:val="00311357"/>
    <w:rsid w:val="0031236D"/>
    <w:rsid w:val="00312A89"/>
    <w:rsid w:val="00315ADA"/>
    <w:rsid w:val="0031650A"/>
    <w:rsid w:val="00326AFF"/>
    <w:rsid w:val="003270AC"/>
    <w:rsid w:val="0034097C"/>
    <w:rsid w:val="00341738"/>
    <w:rsid w:val="00346519"/>
    <w:rsid w:val="00355650"/>
    <w:rsid w:val="00360F85"/>
    <w:rsid w:val="00370ABE"/>
    <w:rsid w:val="00373E02"/>
    <w:rsid w:val="00374CCB"/>
    <w:rsid w:val="00376CC3"/>
    <w:rsid w:val="003826AB"/>
    <w:rsid w:val="003902E2"/>
    <w:rsid w:val="003929A8"/>
    <w:rsid w:val="00393876"/>
    <w:rsid w:val="00394523"/>
    <w:rsid w:val="003967FE"/>
    <w:rsid w:val="003A2458"/>
    <w:rsid w:val="003B7B27"/>
    <w:rsid w:val="003C09F9"/>
    <w:rsid w:val="003D0E72"/>
    <w:rsid w:val="003D0F81"/>
    <w:rsid w:val="003D333A"/>
    <w:rsid w:val="003D3CD9"/>
    <w:rsid w:val="003D5087"/>
    <w:rsid w:val="003D7024"/>
    <w:rsid w:val="003E1D92"/>
    <w:rsid w:val="003E241A"/>
    <w:rsid w:val="003E6E1C"/>
    <w:rsid w:val="003F027C"/>
    <w:rsid w:val="003F1133"/>
    <w:rsid w:val="003F3423"/>
    <w:rsid w:val="00402F13"/>
    <w:rsid w:val="0040518F"/>
    <w:rsid w:val="0040631E"/>
    <w:rsid w:val="00406DFC"/>
    <w:rsid w:val="00407C76"/>
    <w:rsid w:val="004152E1"/>
    <w:rsid w:val="00417C73"/>
    <w:rsid w:val="00422FDC"/>
    <w:rsid w:val="00431B53"/>
    <w:rsid w:val="00433AAC"/>
    <w:rsid w:val="00433B5B"/>
    <w:rsid w:val="004357B2"/>
    <w:rsid w:val="00441E70"/>
    <w:rsid w:val="004432DA"/>
    <w:rsid w:val="00444C83"/>
    <w:rsid w:val="0044509B"/>
    <w:rsid w:val="004455DE"/>
    <w:rsid w:val="00452D85"/>
    <w:rsid w:val="00467696"/>
    <w:rsid w:val="00467B29"/>
    <w:rsid w:val="004713A4"/>
    <w:rsid w:val="00472C06"/>
    <w:rsid w:val="004778AD"/>
    <w:rsid w:val="004818C4"/>
    <w:rsid w:val="0048224F"/>
    <w:rsid w:val="004833DE"/>
    <w:rsid w:val="004834BD"/>
    <w:rsid w:val="004905B5"/>
    <w:rsid w:val="00491A31"/>
    <w:rsid w:val="004939FA"/>
    <w:rsid w:val="00495DBE"/>
    <w:rsid w:val="00495E4D"/>
    <w:rsid w:val="004A47B1"/>
    <w:rsid w:val="004A559D"/>
    <w:rsid w:val="004B230C"/>
    <w:rsid w:val="004B47BC"/>
    <w:rsid w:val="004B5726"/>
    <w:rsid w:val="004B636A"/>
    <w:rsid w:val="004D0521"/>
    <w:rsid w:val="004D2834"/>
    <w:rsid w:val="004D3B02"/>
    <w:rsid w:val="004D6B04"/>
    <w:rsid w:val="004E32E1"/>
    <w:rsid w:val="004E7B62"/>
    <w:rsid w:val="004F2E49"/>
    <w:rsid w:val="0050278B"/>
    <w:rsid w:val="00505D08"/>
    <w:rsid w:val="00521D4A"/>
    <w:rsid w:val="00526467"/>
    <w:rsid w:val="0052699B"/>
    <w:rsid w:val="00526CFF"/>
    <w:rsid w:val="00532AE3"/>
    <w:rsid w:val="00540FBB"/>
    <w:rsid w:val="00554D32"/>
    <w:rsid w:val="00556F00"/>
    <w:rsid w:val="00560D1F"/>
    <w:rsid w:val="005732D7"/>
    <w:rsid w:val="00573CB4"/>
    <w:rsid w:val="005743A8"/>
    <w:rsid w:val="00577DDA"/>
    <w:rsid w:val="00577F7E"/>
    <w:rsid w:val="0058132B"/>
    <w:rsid w:val="005830EB"/>
    <w:rsid w:val="00585ABF"/>
    <w:rsid w:val="005A71A6"/>
    <w:rsid w:val="005B2CF1"/>
    <w:rsid w:val="005B3E00"/>
    <w:rsid w:val="005C0A75"/>
    <w:rsid w:val="005C365E"/>
    <w:rsid w:val="005C36EE"/>
    <w:rsid w:val="005C37F5"/>
    <w:rsid w:val="005C4FE7"/>
    <w:rsid w:val="005C509F"/>
    <w:rsid w:val="005C7F12"/>
    <w:rsid w:val="005D3DDE"/>
    <w:rsid w:val="005E1954"/>
    <w:rsid w:val="005E6751"/>
    <w:rsid w:val="005F2AAE"/>
    <w:rsid w:val="005F5A16"/>
    <w:rsid w:val="005F64E1"/>
    <w:rsid w:val="00602A13"/>
    <w:rsid w:val="00604E59"/>
    <w:rsid w:val="006067B4"/>
    <w:rsid w:val="00606AF4"/>
    <w:rsid w:val="006124B6"/>
    <w:rsid w:val="00615FBB"/>
    <w:rsid w:val="00616279"/>
    <w:rsid w:val="00620081"/>
    <w:rsid w:val="0062047B"/>
    <w:rsid w:val="00621689"/>
    <w:rsid w:val="00622EFF"/>
    <w:rsid w:val="0062673F"/>
    <w:rsid w:val="00631067"/>
    <w:rsid w:val="0063270B"/>
    <w:rsid w:val="00632711"/>
    <w:rsid w:val="00633805"/>
    <w:rsid w:val="006427F7"/>
    <w:rsid w:val="00644DAB"/>
    <w:rsid w:val="00646627"/>
    <w:rsid w:val="00652FE7"/>
    <w:rsid w:val="00661534"/>
    <w:rsid w:val="00662DA5"/>
    <w:rsid w:val="00666EFA"/>
    <w:rsid w:val="006670BC"/>
    <w:rsid w:val="00670767"/>
    <w:rsid w:val="00670FF9"/>
    <w:rsid w:val="006730F3"/>
    <w:rsid w:val="00676060"/>
    <w:rsid w:val="00682247"/>
    <w:rsid w:val="00683D17"/>
    <w:rsid w:val="00687728"/>
    <w:rsid w:val="00690D54"/>
    <w:rsid w:val="00691D09"/>
    <w:rsid w:val="00695AB8"/>
    <w:rsid w:val="006978B5"/>
    <w:rsid w:val="006A585A"/>
    <w:rsid w:val="006A61C9"/>
    <w:rsid w:val="006B45A5"/>
    <w:rsid w:val="006C0704"/>
    <w:rsid w:val="006C0F84"/>
    <w:rsid w:val="006C1AD8"/>
    <w:rsid w:val="006C1EC5"/>
    <w:rsid w:val="006D0784"/>
    <w:rsid w:val="006F12C2"/>
    <w:rsid w:val="006F5F05"/>
    <w:rsid w:val="006F64C6"/>
    <w:rsid w:val="006F7618"/>
    <w:rsid w:val="007058A1"/>
    <w:rsid w:val="0070632D"/>
    <w:rsid w:val="00712495"/>
    <w:rsid w:val="00715BAE"/>
    <w:rsid w:val="007212D8"/>
    <w:rsid w:val="00724CF6"/>
    <w:rsid w:val="00727B4C"/>
    <w:rsid w:val="0073151F"/>
    <w:rsid w:val="00735EE3"/>
    <w:rsid w:val="00740B8F"/>
    <w:rsid w:val="00745674"/>
    <w:rsid w:val="00750099"/>
    <w:rsid w:val="00751CAA"/>
    <w:rsid w:val="00754177"/>
    <w:rsid w:val="007562DB"/>
    <w:rsid w:val="0077230D"/>
    <w:rsid w:val="00773152"/>
    <w:rsid w:val="007779CD"/>
    <w:rsid w:val="00781A72"/>
    <w:rsid w:val="007852FE"/>
    <w:rsid w:val="00794CB5"/>
    <w:rsid w:val="007A02AB"/>
    <w:rsid w:val="007A4758"/>
    <w:rsid w:val="007A5043"/>
    <w:rsid w:val="007A596D"/>
    <w:rsid w:val="007A77D6"/>
    <w:rsid w:val="007B1630"/>
    <w:rsid w:val="007B314C"/>
    <w:rsid w:val="007B624A"/>
    <w:rsid w:val="007C1ADB"/>
    <w:rsid w:val="007C2D55"/>
    <w:rsid w:val="007C7647"/>
    <w:rsid w:val="007D1882"/>
    <w:rsid w:val="007E0440"/>
    <w:rsid w:val="007E14C0"/>
    <w:rsid w:val="007E3DFB"/>
    <w:rsid w:val="007E500A"/>
    <w:rsid w:val="007F3D6A"/>
    <w:rsid w:val="007F4A76"/>
    <w:rsid w:val="00802AA1"/>
    <w:rsid w:val="00803902"/>
    <w:rsid w:val="0081244F"/>
    <w:rsid w:val="008151D5"/>
    <w:rsid w:val="0082011A"/>
    <w:rsid w:val="00821F43"/>
    <w:rsid w:val="00822376"/>
    <w:rsid w:val="00825AB4"/>
    <w:rsid w:val="00836B56"/>
    <w:rsid w:val="0083753D"/>
    <w:rsid w:val="008439E1"/>
    <w:rsid w:val="0084664A"/>
    <w:rsid w:val="0084689F"/>
    <w:rsid w:val="00846C83"/>
    <w:rsid w:val="008544B3"/>
    <w:rsid w:val="00856B76"/>
    <w:rsid w:val="00861867"/>
    <w:rsid w:val="008643EC"/>
    <w:rsid w:val="00873E04"/>
    <w:rsid w:val="00884783"/>
    <w:rsid w:val="008901B3"/>
    <w:rsid w:val="00890234"/>
    <w:rsid w:val="00894F24"/>
    <w:rsid w:val="00897148"/>
    <w:rsid w:val="00897B28"/>
    <w:rsid w:val="008A13C1"/>
    <w:rsid w:val="008A5390"/>
    <w:rsid w:val="008A73AD"/>
    <w:rsid w:val="008B176B"/>
    <w:rsid w:val="008B1B52"/>
    <w:rsid w:val="008B21BD"/>
    <w:rsid w:val="008B24CB"/>
    <w:rsid w:val="008B2A11"/>
    <w:rsid w:val="008B2FB9"/>
    <w:rsid w:val="008C1D63"/>
    <w:rsid w:val="008C46D3"/>
    <w:rsid w:val="008C521B"/>
    <w:rsid w:val="008C567B"/>
    <w:rsid w:val="008E04EF"/>
    <w:rsid w:val="008E3045"/>
    <w:rsid w:val="008F10BA"/>
    <w:rsid w:val="008F13C4"/>
    <w:rsid w:val="008F3070"/>
    <w:rsid w:val="008F5488"/>
    <w:rsid w:val="008F602F"/>
    <w:rsid w:val="008F7E95"/>
    <w:rsid w:val="0090233D"/>
    <w:rsid w:val="009035BD"/>
    <w:rsid w:val="0090418D"/>
    <w:rsid w:val="00904A8E"/>
    <w:rsid w:val="00911F9F"/>
    <w:rsid w:val="0091413F"/>
    <w:rsid w:val="00920845"/>
    <w:rsid w:val="009230BC"/>
    <w:rsid w:val="00925B13"/>
    <w:rsid w:val="00927154"/>
    <w:rsid w:val="00932A6A"/>
    <w:rsid w:val="00932C65"/>
    <w:rsid w:val="00932EEE"/>
    <w:rsid w:val="009425E3"/>
    <w:rsid w:val="00946AFE"/>
    <w:rsid w:val="00947A27"/>
    <w:rsid w:val="00960DD2"/>
    <w:rsid w:val="00963BF7"/>
    <w:rsid w:val="00966863"/>
    <w:rsid w:val="00967356"/>
    <w:rsid w:val="0097040C"/>
    <w:rsid w:val="0097277F"/>
    <w:rsid w:val="009745F4"/>
    <w:rsid w:val="00984CEC"/>
    <w:rsid w:val="00986194"/>
    <w:rsid w:val="009869F4"/>
    <w:rsid w:val="00992E7F"/>
    <w:rsid w:val="0099343D"/>
    <w:rsid w:val="009B1188"/>
    <w:rsid w:val="009B54D7"/>
    <w:rsid w:val="009C2202"/>
    <w:rsid w:val="009C22AA"/>
    <w:rsid w:val="009C4A90"/>
    <w:rsid w:val="009C4FB9"/>
    <w:rsid w:val="009D227B"/>
    <w:rsid w:val="009D2D8C"/>
    <w:rsid w:val="009D41E7"/>
    <w:rsid w:val="009D6A60"/>
    <w:rsid w:val="009E1D7B"/>
    <w:rsid w:val="009E792A"/>
    <w:rsid w:val="009F4058"/>
    <w:rsid w:val="009F6C4A"/>
    <w:rsid w:val="00A041EA"/>
    <w:rsid w:val="00A06FB5"/>
    <w:rsid w:val="00A20497"/>
    <w:rsid w:val="00A2136F"/>
    <w:rsid w:val="00A3113A"/>
    <w:rsid w:val="00A367C3"/>
    <w:rsid w:val="00A4192A"/>
    <w:rsid w:val="00A4273E"/>
    <w:rsid w:val="00A4369B"/>
    <w:rsid w:val="00A44AF0"/>
    <w:rsid w:val="00A519CE"/>
    <w:rsid w:val="00A532BA"/>
    <w:rsid w:val="00A60E87"/>
    <w:rsid w:val="00A63507"/>
    <w:rsid w:val="00A637FE"/>
    <w:rsid w:val="00A67C2B"/>
    <w:rsid w:val="00A7074C"/>
    <w:rsid w:val="00A7342D"/>
    <w:rsid w:val="00A73A5D"/>
    <w:rsid w:val="00A765C8"/>
    <w:rsid w:val="00A76711"/>
    <w:rsid w:val="00A812A4"/>
    <w:rsid w:val="00A912EB"/>
    <w:rsid w:val="00AA3604"/>
    <w:rsid w:val="00AA5667"/>
    <w:rsid w:val="00AA61E4"/>
    <w:rsid w:val="00AB21AF"/>
    <w:rsid w:val="00AC70BD"/>
    <w:rsid w:val="00AC79C4"/>
    <w:rsid w:val="00AD27E5"/>
    <w:rsid w:val="00AD5531"/>
    <w:rsid w:val="00AD7E0B"/>
    <w:rsid w:val="00AD7EEB"/>
    <w:rsid w:val="00AE4133"/>
    <w:rsid w:val="00AE6F7B"/>
    <w:rsid w:val="00B018FC"/>
    <w:rsid w:val="00B027D5"/>
    <w:rsid w:val="00B04326"/>
    <w:rsid w:val="00B07BF4"/>
    <w:rsid w:val="00B12774"/>
    <w:rsid w:val="00B14D4B"/>
    <w:rsid w:val="00B16AC6"/>
    <w:rsid w:val="00B218FD"/>
    <w:rsid w:val="00B30CE4"/>
    <w:rsid w:val="00B319E5"/>
    <w:rsid w:val="00B35134"/>
    <w:rsid w:val="00B36361"/>
    <w:rsid w:val="00B401BA"/>
    <w:rsid w:val="00B42019"/>
    <w:rsid w:val="00B4313F"/>
    <w:rsid w:val="00B51B3C"/>
    <w:rsid w:val="00B551C6"/>
    <w:rsid w:val="00B55951"/>
    <w:rsid w:val="00B57588"/>
    <w:rsid w:val="00B60088"/>
    <w:rsid w:val="00B60EA9"/>
    <w:rsid w:val="00B649D8"/>
    <w:rsid w:val="00B655C6"/>
    <w:rsid w:val="00B6749E"/>
    <w:rsid w:val="00B7582E"/>
    <w:rsid w:val="00B76131"/>
    <w:rsid w:val="00B7783D"/>
    <w:rsid w:val="00B82412"/>
    <w:rsid w:val="00B837C2"/>
    <w:rsid w:val="00B844A4"/>
    <w:rsid w:val="00B92ED9"/>
    <w:rsid w:val="00BA295E"/>
    <w:rsid w:val="00BA402F"/>
    <w:rsid w:val="00BA4EFE"/>
    <w:rsid w:val="00BB6D65"/>
    <w:rsid w:val="00BC3CD8"/>
    <w:rsid w:val="00BC416C"/>
    <w:rsid w:val="00BC69F9"/>
    <w:rsid w:val="00BD2412"/>
    <w:rsid w:val="00BD79C1"/>
    <w:rsid w:val="00BE4456"/>
    <w:rsid w:val="00BE5CDA"/>
    <w:rsid w:val="00BF0396"/>
    <w:rsid w:val="00BF119F"/>
    <w:rsid w:val="00BF2AFB"/>
    <w:rsid w:val="00BF60B5"/>
    <w:rsid w:val="00C04008"/>
    <w:rsid w:val="00C05C85"/>
    <w:rsid w:val="00C05FAE"/>
    <w:rsid w:val="00C116F8"/>
    <w:rsid w:val="00C12183"/>
    <w:rsid w:val="00C13B72"/>
    <w:rsid w:val="00C13C10"/>
    <w:rsid w:val="00C153FB"/>
    <w:rsid w:val="00C24F33"/>
    <w:rsid w:val="00C25132"/>
    <w:rsid w:val="00C26491"/>
    <w:rsid w:val="00C27A81"/>
    <w:rsid w:val="00C31AB3"/>
    <w:rsid w:val="00C325E4"/>
    <w:rsid w:val="00C32761"/>
    <w:rsid w:val="00C36CDA"/>
    <w:rsid w:val="00C37193"/>
    <w:rsid w:val="00C41458"/>
    <w:rsid w:val="00C41BA3"/>
    <w:rsid w:val="00C45234"/>
    <w:rsid w:val="00C455C3"/>
    <w:rsid w:val="00C503BA"/>
    <w:rsid w:val="00C72DA3"/>
    <w:rsid w:val="00C75C38"/>
    <w:rsid w:val="00C82C7C"/>
    <w:rsid w:val="00C844B6"/>
    <w:rsid w:val="00C86D26"/>
    <w:rsid w:val="00C9037B"/>
    <w:rsid w:val="00C90A01"/>
    <w:rsid w:val="00C92D35"/>
    <w:rsid w:val="00C95081"/>
    <w:rsid w:val="00CA2384"/>
    <w:rsid w:val="00CA3383"/>
    <w:rsid w:val="00CA34E8"/>
    <w:rsid w:val="00CA4F49"/>
    <w:rsid w:val="00CB0064"/>
    <w:rsid w:val="00CB43FE"/>
    <w:rsid w:val="00CB6119"/>
    <w:rsid w:val="00CC3255"/>
    <w:rsid w:val="00CC4773"/>
    <w:rsid w:val="00CD3F85"/>
    <w:rsid w:val="00CD6C84"/>
    <w:rsid w:val="00CE215E"/>
    <w:rsid w:val="00CE3017"/>
    <w:rsid w:val="00CE3939"/>
    <w:rsid w:val="00CF1F99"/>
    <w:rsid w:val="00CF3989"/>
    <w:rsid w:val="00CF3FF7"/>
    <w:rsid w:val="00CF4D03"/>
    <w:rsid w:val="00CF70A2"/>
    <w:rsid w:val="00D0724B"/>
    <w:rsid w:val="00D12460"/>
    <w:rsid w:val="00D16BEC"/>
    <w:rsid w:val="00D16EEA"/>
    <w:rsid w:val="00D171DD"/>
    <w:rsid w:val="00D17FE1"/>
    <w:rsid w:val="00D21A26"/>
    <w:rsid w:val="00D25730"/>
    <w:rsid w:val="00D274FF"/>
    <w:rsid w:val="00D278B1"/>
    <w:rsid w:val="00D37EBC"/>
    <w:rsid w:val="00D4245C"/>
    <w:rsid w:val="00D52F2D"/>
    <w:rsid w:val="00D62C65"/>
    <w:rsid w:val="00D732EC"/>
    <w:rsid w:val="00D77854"/>
    <w:rsid w:val="00D77FFD"/>
    <w:rsid w:val="00D806E4"/>
    <w:rsid w:val="00D81129"/>
    <w:rsid w:val="00D823DA"/>
    <w:rsid w:val="00D842E9"/>
    <w:rsid w:val="00D8442C"/>
    <w:rsid w:val="00D92B0E"/>
    <w:rsid w:val="00D9378C"/>
    <w:rsid w:val="00DA2EBD"/>
    <w:rsid w:val="00DB5378"/>
    <w:rsid w:val="00DB5DC5"/>
    <w:rsid w:val="00DC1ADC"/>
    <w:rsid w:val="00DC34C8"/>
    <w:rsid w:val="00DC7414"/>
    <w:rsid w:val="00DD3F13"/>
    <w:rsid w:val="00DE0680"/>
    <w:rsid w:val="00DE1057"/>
    <w:rsid w:val="00DE1E2F"/>
    <w:rsid w:val="00DE3110"/>
    <w:rsid w:val="00DF21F1"/>
    <w:rsid w:val="00DF4F9B"/>
    <w:rsid w:val="00DF5054"/>
    <w:rsid w:val="00DF677D"/>
    <w:rsid w:val="00DF7228"/>
    <w:rsid w:val="00E015AE"/>
    <w:rsid w:val="00E022A4"/>
    <w:rsid w:val="00E02824"/>
    <w:rsid w:val="00E05C73"/>
    <w:rsid w:val="00E11D9E"/>
    <w:rsid w:val="00E15A07"/>
    <w:rsid w:val="00E16FAC"/>
    <w:rsid w:val="00E25AE2"/>
    <w:rsid w:val="00E25F85"/>
    <w:rsid w:val="00E27E73"/>
    <w:rsid w:val="00E27FCE"/>
    <w:rsid w:val="00E37802"/>
    <w:rsid w:val="00E407E6"/>
    <w:rsid w:val="00E44649"/>
    <w:rsid w:val="00E455C0"/>
    <w:rsid w:val="00E54DF4"/>
    <w:rsid w:val="00E61BE8"/>
    <w:rsid w:val="00E66748"/>
    <w:rsid w:val="00E71442"/>
    <w:rsid w:val="00E71783"/>
    <w:rsid w:val="00E71F8A"/>
    <w:rsid w:val="00E75C3C"/>
    <w:rsid w:val="00E77FC8"/>
    <w:rsid w:val="00E84F2C"/>
    <w:rsid w:val="00E97DDB"/>
    <w:rsid w:val="00EB0623"/>
    <w:rsid w:val="00EB198B"/>
    <w:rsid w:val="00EB3251"/>
    <w:rsid w:val="00EB52F0"/>
    <w:rsid w:val="00EB5F91"/>
    <w:rsid w:val="00EC04E5"/>
    <w:rsid w:val="00EC2546"/>
    <w:rsid w:val="00EC4FF5"/>
    <w:rsid w:val="00EC6313"/>
    <w:rsid w:val="00ED3A9B"/>
    <w:rsid w:val="00ED4107"/>
    <w:rsid w:val="00ED516A"/>
    <w:rsid w:val="00ED7750"/>
    <w:rsid w:val="00EE335C"/>
    <w:rsid w:val="00EE3876"/>
    <w:rsid w:val="00EE3C95"/>
    <w:rsid w:val="00EE5D69"/>
    <w:rsid w:val="00EF2594"/>
    <w:rsid w:val="00EF39A8"/>
    <w:rsid w:val="00EF44F1"/>
    <w:rsid w:val="00EF7432"/>
    <w:rsid w:val="00F100C0"/>
    <w:rsid w:val="00F14BE5"/>
    <w:rsid w:val="00F1561A"/>
    <w:rsid w:val="00F17BFF"/>
    <w:rsid w:val="00F21FD8"/>
    <w:rsid w:val="00F244A0"/>
    <w:rsid w:val="00F247D6"/>
    <w:rsid w:val="00F278DA"/>
    <w:rsid w:val="00F30750"/>
    <w:rsid w:val="00F33306"/>
    <w:rsid w:val="00F36354"/>
    <w:rsid w:val="00F44DDB"/>
    <w:rsid w:val="00F459F3"/>
    <w:rsid w:val="00F51684"/>
    <w:rsid w:val="00F5232A"/>
    <w:rsid w:val="00F611B3"/>
    <w:rsid w:val="00F6460E"/>
    <w:rsid w:val="00F652E2"/>
    <w:rsid w:val="00F66174"/>
    <w:rsid w:val="00F70FC5"/>
    <w:rsid w:val="00F7620B"/>
    <w:rsid w:val="00F7695D"/>
    <w:rsid w:val="00F917CB"/>
    <w:rsid w:val="00F97693"/>
    <w:rsid w:val="00F97E71"/>
    <w:rsid w:val="00FA0FAA"/>
    <w:rsid w:val="00FB0010"/>
    <w:rsid w:val="00FB0E0A"/>
    <w:rsid w:val="00FB1FC2"/>
    <w:rsid w:val="00FB30CC"/>
    <w:rsid w:val="00FB5F42"/>
    <w:rsid w:val="00FC45E3"/>
    <w:rsid w:val="00FD179C"/>
    <w:rsid w:val="00FE05C0"/>
    <w:rsid w:val="00FE59FA"/>
    <w:rsid w:val="00FE61A4"/>
    <w:rsid w:val="00FF0AF4"/>
    <w:rsid w:val="00FF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D37BA"/>
  <w15:chartTrackingRefBased/>
  <w15:docId w15:val="{4FA6A22C-FAE0-40D3-882B-68723DB5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748"/>
    <w:pPr>
      <w:spacing w:after="0" w:line="240" w:lineRule="auto"/>
    </w:pPr>
    <w:rPr>
      <w:rFonts w:ascii="Arial" w:eastAsia="Cambria" w:hAnsi="Arial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001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63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3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4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948</Words>
  <Characters>5409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Butorac Kušić Lidija</dc:creator>
  <cp:keywords/>
  <dc:description/>
  <cp:lastModifiedBy>Butorac Kušić Lidija</cp:lastModifiedBy>
  <cp:revision>4</cp:revision>
  <cp:lastPrinted>2024-07-09T10:13:00Z</cp:lastPrinted>
  <dcterms:created xsi:type="dcterms:W3CDTF">2024-07-09T10:31:00Z</dcterms:created>
  <dcterms:modified xsi:type="dcterms:W3CDTF">2024-07-09T10:40:00Z</dcterms:modified>
</cp:coreProperties>
</file>